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7B39" w14:textId="2B2F30E3" w:rsidR="00C0066C" w:rsidRPr="00AA50AE" w:rsidRDefault="00C0066C" w:rsidP="00C0066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AA50AE">
        <w:rPr>
          <w:b/>
          <w:noProof/>
          <w:sz w:val="24"/>
        </w:rPr>
        <w:t>3GPP TSG-RAN WG2 Meeting #</w:t>
      </w:r>
      <w:r w:rsidR="0019260E" w:rsidRPr="00AA50AE">
        <w:rPr>
          <w:b/>
          <w:noProof/>
          <w:sz w:val="24"/>
        </w:rPr>
        <w:t>12</w:t>
      </w:r>
      <w:r w:rsidR="007F1F7D" w:rsidRPr="00AA50AE">
        <w:rPr>
          <w:rFonts w:hint="eastAsia"/>
          <w:b/>
          <w:noProof/>
          <w:sz w:val="24"/>
          <w:lang w:eastAsia="zh-CN"/>
        </w:rPr>
        <w:t>9</w:t>
      </w:r>
      <w:r w:rsidR="00BE54FC">
        <w:rPr>
          <w:rFonts w:hint="eastAsia"/>
          <w:b/>
          <w:noProof/>
          <w:sz w:val="24"/>
          <w:lang w:eastAsia="zh-CN"/>
        </w:rPr>
        <w:t>bis</w:t>
      </w:r>
      <w:r w:rsidRPr="00AA50AE">
        <w:rPr>
          <w:b/>
          <w:noProof/>
          <w:sz w:val="24"/>
        </w:rPr>
        <w:tab/>
      </w:r>
      <w:r w:rsidR="00831375" w:rsidRPr="00AA50AE">
        <w:rPr>
          <w:rFonts w:cs="Arial"/>
          <w:b/>
          <w:i/>
          <w:sz w:val="22"/>
          <w:szCs w:val="22"/>
          <w:lang w:val="en-US" w:eastAsia="zh-CN"/>
        </w:rPr>
        <w:t>R2-</w:t>
      </w:r>
      <w:r w:rsidR="001C0552" w:rsidRPr="00AA50AE">
        <w:rPr>
          <w:rFonts w:cs="Arial"/>
          <w:b/>
          <w:i/>
          <w:sz w:val="22"/>
          <w:szCs w:val="22"/>
          <w:lang w:val="en-US" w:eastAsia="zh-CN"/>
        </w:rPr>
        <w:t>2</w:t>
      </w:r>
      <w:r w:rsidR="001C0552" w:rsidRPr="00AA50AE">
        <w:rPr>
          <w:rFonts w:cs="Arial" w:hint="eastAsia"/>
          <w:b/>
          <w:i/>
          <w:sz w:val="22"/>
          <w:szCs w:val="22"/>
          <w:lang w:val="en-US" w:eastAsia="zh-CN"/>
        </w:rPr>
        <w:t>5</w:t>
      </w:r>
      <w:r w:rsidR="001C0552" w:rsidRPr="00AA50AE">
        <w:rPr>
          <w:rFonts w:cs="Arial"/>
          <w:b/>
          <w:i/>
          <w:sz w:val="22"/>
          <w:szCs w:val="22"/>
          <w:lang w:val="en-US" w:eastAsia="zh-CN"/>
        </w:rPr>
        <w:t>0</w:t>
      </w:r>
      <w:r w:rsidR="001C0552">
        <w:rPr>
          <w:rFonts w:cs="Arial" w:hint="eastAsia"/>
          <w:b/>
          <w:i/>
          <w:sz w:val="22"/>
          <w:szCs w:val="22"/>
          <w:lang w:val="en-US" w:eastAsia="zh-CN"/>
        </w:rPr>
        <w:t>1817</w:t>
      </w:r>
    </w:p>
    <w:bookmarkEnd w:id="0"/>
    <w:p w14:paraId="11BA7CAC" w14:textId="77777777" w:rsidR="00BE54FC" w:rsidRPr="00C53E5D" w:rsidRDefault="00BE54FC" w:rsidP="00BE54FC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>
        <w:rPr>
          <w:rFonts w:cs="Arial" w:hint="eastAsia"/>
          <w:b/>
          <w:sz w:val="24"/>
          <w:lang w:val="de-DE"/>
        </w:rPr>
        <w:t>Wuhan</w:t>
      </w:r>
      <w:r w:rsidRPr="00142FB5">
        <w:rPr>
          <w:rFonts w:cs="Arial"/>
          <w:b/>
          <w:sz w:val="24"/>
          <w:lang w:val="de-DE"/>
        </w:rPr>
        <w:t xml:space="preserve">, </w:t>
      </w:r>
      <w:r>
        <w:rPr>
          <w:rFonts w:cs="Arial" w:hint="eastAsia"/>
          <w:b/>
          <w:sz w:val="24"/>
          <w:lang w:val="de-DE"/>
        </w:rPr>
        <w:t>China</w:t>
      </w:r>
      <w:r w:rsidRPr="00142FB5">
        <w:rPr>
          <w:rFonts w:cs="Arial"/>
          <w:b/>
          <w:sz w:val="24"/>
          <w:lang w:val="de-DE"/>
        </w:rPr>
        <w:t xml:space="preserve">, </w:t>
      </w:r>
      <w:r w:rsidRPr="00142FB5">
        <w:rPr>
          <w:rFonts w:cs="Arial" w:hint="eastAsia"/>
          <w:b/>
          <w:sz w:val="24"/>
          <w:lang w:val="de-DE"/>
        </w:rPr>
        <w:t>7</w:t>
      </w:r>
      <w:r w:rsidRPr="00142FB5">
        <w:rPr>
          <w:rFonts w:cs="Arial"/>
          <w:b/>
          <w:sz w:val="24"/>
          <w:lang w:val="de-DE"/>
        </w:rPr>
        <w:t xml:space="preserve">th – </w:t>
      </w:r>
      <w:r>
        <w:rPr>
          <w:rFonts w:cs="Arial" w:hint="eastAsia"/>
          <w:b/>
          <w:sz w:val="24"/>
          <w:lang w:val="de-DE"/>
        </w:rPr>
        <w:t>1</w:t>
      </w:r>
      <w:r w:rsidRPr="00142FB5">
        <w:rPr>
          <w:rFonts w:cs="Arial" w:hint="eastAsia"/>
          <w:b/>
          <w:sz w:val="24"/>
          <w:lang w:val="de-DE"/>
        </w:rPr>
        <w:t>1st</w:t>
      </w:r>
      <w:r w:rsidRPr="00142FB5">
        <w:rPr>
          <w:rFonts w:cs="Arial"/>
          <w:b/>
          <w:sz w:val="24"/>
          <w:lang w:val="de-DE"/>
        </w:rPr>
        <w:t xml:space="preserve"> </w:t>
      </w:r>
      <w:r>
        <w:rPr>
          <w:rFonts w:cs="Arial" w:hint="eastAsia"/>
          <w:b/>
          <w:sz w:val="24"/>
          <w:lang w:val="de-DE"/>
        </w:rPr>
        <w:t>Apr</w:t>
      </w:r>
      <w:r w:rsidRPr="00142FB5">
        <w:rPr>
          <w:rFonts w:cs="Arial"/>
          <w:b/>
          <w:sz w:val="24"/>
          <w:lang w:val="de-DE"/>
        </w:rPr>
        <w:t>, 202</w:t>
      </w:r>
      <w:r w:rsidRPr="00142FB5">
        <w:rPr>
          <w:rFonts w:cs="Arial" w:hint="eastAsia"/>
          <w:b/>
          <w:sz w:val="24"/>
          <w:lang w:val="de-DE"/>
        </w:rPr>
        <w:t>5</w:t>
      </w:r>
      <w:r>
        <w:rPr>
          <w:rFonts w:cs="Arial"/>
          <w:b/>
          <w:sz w:val="24"/>
          <w:lang w:val="de-DE"/>
        </w:rPr>
        <w:tab/>
      </w:r>
    </w:p>
    <w:p w14:paraId="4CDFF908" w14:textId="77777777" w:rsidR="0033673C" w:rsidRPr="00BE54FC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4761978D" w14:textId="77777777" w:rsidR="0033673C" w:rsidRPr="00467DEF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062BD0">
        <w:rPr>
          <w:rFonts w:cs="Arial"/>
          <w:b/>
          <w:bCs/>
          <w:sz w:val="24"/>
          <w:lang w:val="en-US" w:eastAsia="en-US"/>
        </w:rPr>
        <w:t>Agenda Item:</w:t>
      </w:r>
      <w:r w:rsidRPr="00062BD0">
        <w:rPr>
          <w:rFonts w:cs="Arial"/>
          <w:b/>
          <w:bCs/>
          <w:sz w:val="24"/>
          <w:lang w:val="en-US" w:eastAsia="en-US"/>
        </w:rPr>
        <w:tab/>
        <w:t>8.5.4</w:t>
      </w:r>
    </w:p>
    <w:p w14:paraId="05FFC86E" w14:textId="77777777" w:rsidR="0033673C" w:rsidRPr="00467DEF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40B8CD06" w14:textId="77777777" w:rsidR="0033673C" w:rsidRPr="00467DEF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  <w:t xml:space="preserve">Discussion </w:t>
      </w:r>
      <w:bookmarkStart w:id="1" w:name="_Hlk126761937"/>
      <w:r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>
        <w:rPr>
          <w:rFonts w:cs="Arial"/>
          <w:b/>
          <w:bCs/>
          <w:sz w:val="24"/>
          <w:lang w:val="en-US" w:eastAsia="en-US"/>
        </w:rPr>
        <w:t xml:space="preserve"> </w:t>
      </w:r>
      <w:r w:rsidRPr="00695E0A">
        <w:rPr>
          <w:rFonts w:cs="Arial"/>
          <w:b/>
          <w:bCs/>
          <w:sz w:val="24"/>
          <w:lang w:val="en-US" w:eastAsia="en-US"/>
        </w:rPr>
        <w:t xml:space="preserve">adaptation of common signal/channel </w:t>
      </w:r>
      <w:r>
        <w:rPr>
          <w:rFonts w:cs="Arial"/>
          <w:b/>
          <w:bCs/>
          <w:sz w:val="24"/>
          <w:lang w:val="en-US" w:eastAsia="en-US"/>
        </w:rPr>
        <w:t>t</w:t>
      </w:r>
      <w:r w:rsidRPr="00695E0A">
        <w:rPr>
          <w:rFonts w:cs="Arial"/>
          <w:b/>
          <w:bCs/>
          <w:sz w:val="24"/>
          <w:lang w:val="en-US" w:eastAsia="en-US"/>
        </w:rPr>
        <w:t>ransmission</w:t>
      </w:r>
    </w:p>
    <w:p w14:paraId="0C9E2757" w14:textId="77777777" w:rsidR="0033673C" w:rsidRPr="00CE0424" w:rsidRDefault="0033673C" w:rsidP="0033673C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01C51EB2" w:rsidR="0033673C" w:rsidRDefault="0033673C" w:rsidP="0033673C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>Rel-19 NES WID [1],</w:t>
      </w:r>
      <w:r>
        <w:t xml:space="preserve"> the objective on </w:t>
      </w:r>
      <w:bookmarkStart w:id="4" w:name="_Hlk161308639"/>
      <w:r w:rsidRPr="007563E2">
        <w:t>adaptation of common signal/channel transmissions</w:t>
      </w:r>
      <w:bookmarkEnd w:id="4"/>
      <w:r>
        <w:t xml:space="preserve"> </w:t>
      </w:r>
      <w:r w:rsidR="005648CE">
        <w:t>is</w:t>
      </w:r>
      <w:r>
        <w:t xml:space="preserve"> 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629550D8" w14:textId="77777777" w:rsidR="0033673C" w:rsidRPr="007563E2" w:rsidRDefault="0033673C" w:rsidP="0033673C">
            <w:pPr>
              <w:numPr>
                <w:ilvl w:val="0"/>
                <w:numId w:val="32"/>
              </w:numPr>
              <w:spacing w:after="0"/>
              <w:jc w:val="left"/>
            </w:pPr>
            <w:r w:rsidRPr="007563E2">
              <w:t xml:space="preserve">Specify </w:t>
            </w:r>
            <w:bookmarkStart w:id="5" w:name="_Hlk162217333"/>
            <w:r w:rsidRPr="007563E2">
              <w:t>adaptation of common signal/channel transmissions</w:t>
            </w:r>
            <w:bookmarkEnd w:id="5"/>
            <w:r w:rsidRPr="007563E2">
              <w:t>. [RAN1/2/3/4]</w:t>
            </w:r>
          </w:p>
          <w:p w14:paraId="154B53B3" w14:textId="77777777" w:rsidR="0033673C" w:rsidRPr="007563E2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  <w:rPr>
                <w:bCs/>
                <w:lang w:val="en-US"/>
              </w:rPr>
            </w:pPr>
            <w:r w:rsidRPr="007563E2">
              <w:rPr>
                <w:bCs/>
                <w:lang w:val="en-US"/>
              </w:rPr>
              <w:t xml:space="preserve">Adaptation of SSB in time domain, e.g. adapting periodicity </w:t>
            </w:r>
          </w:p>
          <w:p w14:paraId="05D6BCB8" w14:textId="77777777" w:rsidR="0033673C" w:rsidRPr="007563E2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</w:pPr>
            <w:r w:rsidRPr="007563E2">
              <w:t>Adaptation of PRACH in time domain</w:t>
            </w:r>
          </w:p>
          <w:p w14:paraId="55C20048" w14:textId="77777777" w:rsidR="0033673C" w:rsidRPr="007563E2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</w:pPr>
            <w:bookmarkStart w:id="6" w:name="_Hlk162795477"/>
            <w:r w:rsidRPr="007563E2">
              <w:t>Adaptation of paging occasions including confining the paging occasions in the time domain</w:t>
            </w:r>
          </w:p>
          <w:bookmarkEnd w:id="6"/>
          <w:p w14:paraId="0E91A3EC" w14:textId="77777777" w:rsidR="0033673C" w:rsidRDefault="0033673C" w:rsidP="0033673C">
            <w:pPr>
              <w:numPr>
                <w:ilvl w:val="2"/>
                <w:numId w:val="32"/>
              </w:numPr>
              <w:spacing w:beforeLines="50" w:before="120" w:afterLines="50"/>
            </w:pPr>
            <w:r w:rsidRPr="007563E2">
              <w:t>Note: there shall be no paging latency increase</w:t>
            </w:r>
          </w:p>
          <w:p w14:paraId="044A5F71" w14:textId="77777777" w:rsidR="0033673C" w:rsidRPr="00BD1F71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</w:pPr>
            <w:bookmarkStart w:id="7" w:name="_Hlk161603597"/>
            <w:r w:rsidRPr="007563E2">
              <w:t xml:space="preserve">Note: there shall be no negative impact to legacy UEs, unless significant benefits are shown </w:t>
            </w:r>
            <w:bookmarkEnd w:id="7"/>
          </w:p>
        </w:tc>
      </w:tr>
    </w:tbl>
    <w:p w14:paraId="1527D42E" w14:textId="0280FFE2" w:rsidR="006F0DD4" w:rsidRPr="00907067" w:rsidRDefault="0033673C" w:rsidP="0033673C">
      <w:pPr>
        <w:pStyle w:val="BodyText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th</w:t>
      </w:r>
      <w:r w:rsidR="002D0727">
        <w:rPr>
          <w:rFonts w:hint="eastAsia"/>
        </w:rPr>
        <w:t>is</w:t>
      </w:r>
      <w:r>
        <w:t xml:space="preserve"> </w:t>
      </w:r>
      <w:r w:rsidR="002D0727">
        <w:rPr>
          <w:rFonts w:hint="eastAsia"/>
        </w:rPr>
        <w:t>o</w:t>
      </w:r>
      <w:r>
        <w:t>bjective of Rel-19 NES.</w:t>
      </w:r>
    </w:p>
    <w:p w14:paraId="7EF5F382" w14:textId="77777777" w:rsidR="0033673C" w:rsidRDefault="0033673C" w:rsidP="0033673C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3C8BC92D" w14:textId="3ED8AFB3" w:rsidR="0033673C" w:rsidRPr="00BB5325" w:rsidRDefault="007A22A3" w:rsidP="007A22A3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bookmarkStart w:id="8" w:name="_Hlk161603396"/>
      <w:r w:rsidRPr="00BB5325">
        <w:rPr>
          <w:sz w:val="32"/>
          <w:szCs w:val="32"/>
        </w:rPr>
        <w:t>Time</w:t>
      </w:r>
      <w:r>
        <w:rPr>
          <w:rFonts w:hint="eastAsia"/>
          <w:sz w:val="32"/>
          <w:szCs w:val="32"/>
        </w:rPr>
        <w:t>-</w:t>
      </w:r>
      <w:r w:rsidRPr="00BB5325">
        <w:rPr>
          <w:sz w:val="32"/>
          <w:szCs w:val="32"/>
        </w:rPr>
        <w:t xml:space="preserve">domain RACH </w:t>
      </w:r>
      <w:r w:rsidR="00BB5325" w:rsidRPr="00BB5325">
        <w:rPr>
          <w:sz w:val="32"/>
          <w:szCs w:val="32"/>
        </w:rPr>
        <w:t>Adaptation</w:t>
      </w:r>
    </w:p>
    <w:bookmarkEnd w:id="8"/>
    <w:p w14:paraId="7E8CCD64" w14:textId="3510B271" w:rsidR="005D6712" w:rsidRDefault="00295B3B" w:rsidP="004212A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Del="007866F4">
        <w:rPr>
          <w:rFonts w:eastAsiaTheme="minorEastAsia" w:hint="eastAsia"/>
          <w:szCs w:val="24"/>
        </w:rPr>
        <w:t>M</w:t>
      </w:r>
      <w:r w:rsidRPr="00295B3B" w:rsidDel="007866F4">
        <w:rPr>
          <w:rFonts w:eastAsiaTheme="minorEastAsia"/>
          <w:szCs w:val="24"/>
        </w:rPr>
        <w:t xml:space="preserve">ost work on the </w:t>
      </w:r>
      <w:r w:rsidDel="007866F4">
        <w:rPr>
          <w:rFonts w:eastAsiaTheme="minorEastAsia" w:hint="eastAsia"/>
          <w:szCs w:val="24"/>
        </w:rPr>
        <w:t xml:space="preserve">RACH </w:t>
      </w:r>
      <w:r w:rsidRPr="00295B3B" w:rsidDel="007866F4">
        <w:rPr>
          <w:rFonts w:eastAsiaTheme="minorEastAsia"/>
          <w:szCs w:val="24"/>
        </w:rPr>
        <w:t xml:space="preserve">enhancement is within R1 scope. </w:t>
      </w:r>
      <w:r w:rsidDel="007866F4">
        <w:rPr>
          <w:rFonts w:eastAsiaTheme="minorEastAsia" w:hint="eastAsia"/>
          <w:szCs w:val="24"/>
        </w:rPr>
        <w:t xml:space="preserve">From R2 perspective, </w:t>
      </w:r>
      <w:r w:rsidR="00B953FE" w:rsidDel="007866F4">
        <w:rPr>
          <w:rFonts w:eastAsiaTheme="minorEastAsia" w:hint="eastAsia"/>
          <w:szCs w:val="24"/>
        </w:rPr>
        <w:t>what we need to discuss</w:t>
      </w:r>
      <w:r w:rsidR="005D6712" w:rsidDel="007866F4">
        <w:rPr>
          <w:rFonts w:eastAsiaTheme="minorEastAsia" w:hint="eastAsia"/>
          <w:szCs w:val="24"/>
        </w:rPr>
        <w:t xml:space="preserve"> </w:t>
      </w:r>
      <w:r w:rsidR="00FC14AC">
        <w:rPr>
          <w:rFonts w:eastAsiaTheme="minorEastAsia" w:hint="eastAsia"/>
          <w:szCs w:val="24"/>
        </w:rPr>
        <w:t>includes</w:t>
      </w:r>
      <w:r w:rsidR="008543C4">
        <w:rPr>
          <w:rFonts w:eastAsiaTheme="minorEastAsia" w:hint="eastAsia"/>
          <w:szCs w:val="24"/>
        </w:rPr>
        <w:t xml:space="preserve"> whether </w:t>
      </w:r>
      <w:r w:rsidR="008543C4" w:rsidRPr="00AB57EF" w:rsidDel="007866F4">
        <w:rPr>
          <w:rFonts w:eastAsiaTheme="minorEastAsia"/>
          <w:szCs w:val="24"/>
        </w:rPr>
        <w:t xml:space="preserve">the </w:t>
      </w:r>
      <w:r w:rsidR="00223F57">
        <w:rPr>
          <w:rFonts w:eastAsiaTheme="minorEastAsia" w:hint="eastAsia"/>
          <w:szCs w:val="24"/>
        </w:rPr>
        <w:t xml:space="preserve">RACH </w:t>
      </w:r>
      <w:r w:rsidR="00223F57">
        <w:rPr>
          <w:rFonts w:eastAsiaTheme="minorEastAsia"/>
          <w:szCs w:val="24"/>
        </w:rPr>
        <w:t>adaptation</w:t>
      </w:r>
      <w:r w:rsidR="00223F57">
        <w:rPr>
          <w:rFonts w:eastAsiaTheme="minorEastAsia" w:hint="eastAsia"/>
          <w:szCs w:val="24"/>
        </w:rPr>
        <w:t xml:space="preserve"> mechanism</w:t>
      </w:r>
      <w:r w:rsidR="008543C4" w:rsidRPr="00AB57EF" w:rsidDel="007866F4">
        <w:rPr>
          <w:rFonts w:eastAsiaTheme="minorEastAsia"/>
          <w:szCs w:val="24"/>
        </w:rPr>
        <w:t xml:space="preserve"> appl</w:t>
      </w:r>
      <w:r w:rsidR="00223F57">
        <w:rPr>
          <w:rFonts w:eastAsiaTheme="minorEastAsia" w:hint="eastAsia"/>
          <w:szCs w:val="24"/>
        </w:rPr>
        <w:t>ies</w:t>
      </w:r>
      <w:r w:rsidR="008543C4" w:rsidRPr="00AB57EF" w:rsidDel="007866F4">
        <w:rPr>
          <w:rFonts w:eastAsiaTheme="minorEastAsia"/>
          <w:szCs w:val="24"/>
        </w:rPr>
        <w:t xml:space="preserve"> to</w:t>
      </w:r>
      <w:r w:rsidR="00223F57">
        <w:rPr>
          <w:rFonts w:eastAsiaTheme="minorEastAsia" w:hint="eastAsia"/>
          <w:szCs w:val="24"/>
        </w:rPr>
        <w:t xml:space="preserve"> different types of RACH resources (e.g., CBRA/CFRA, </w:t>
      </w:r>
      <w:r w:rsidR="00223F57" w:rsidRPr="00AB57EF" w:rsidDel="007866F4">
        <w:rPr>
          <w:rFonts w:eastAsiaTheme="minorEastAsia"/>
          <w:szCs w:val="24"/>
        </w:rPr>
        <w:t>2/4-step</w:t>
      </w:r>
      <w:r w:rsidR="00223F57">
        <w:rPr>
          <w:rFonts w:eastAsiaTheme="minorEastAsia" w:hint="eastAsia"/>
          <w:szCs w:val="24"/>
        </w:rPr>
        <w:t xml:space="preserve"> RA type, feature/feature </w:t>
      </w:r>
      <w:r w:rsidR="00223F57">
        <w:rPr>
          <w:rFonts w:eastAsiaTheme="minorEastAsia"/>
          <w:szCs w:val="24"/>
        </w:rPr>
        <w:t>combination</w:t>
      </w:r>
      <w:r w:rsidR="00223F57">
        <w:rPr>
          <w:rFonts w:eastAsiaTheme="minorEastAsia" w:hint="eastAsia"/>
          <w:szCs w:val="24"/>
        </w:rPr>
        <w:t>-specific RACH resources).</w:t>
      </w:r>
    </w:p>
    <w:p w14:paraId="2BF4497A" w14:textId="7C032672" w:rsidR="003D42A0" w:rsidRDefault="003D42A0" w:rsidP="004212A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Here we further discuss the leftover issue based on the following agreements made</w:t>
      </w:r>
      <w:r w:rsidRPr="003D42A0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>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2A0" w14:paraId="79A10AE9" w14:textId="77777777" w:rsidTr="003D42A0">
        <w:tc>
          <w:tcPr>
            <w:tcW w:w="9629" w:type="dxa"/>
          </w:tcPr>
          <w:p w14:paraId="14B41E93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>
              <w:t xml:space="preserve">RAN2 starts CBRA for RACH adaptation. </w:t>
            </w:r>
          </w:p>
          <w:p w14:paraId="1B382EF8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>
              <w:t xml:space="preserve">RAN2 starts 4-step RACH adaptation. </w:t>
            </w:r>
          </w:p>
          <w:p w14:paraId="318C026D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E73678">
              <w:t>From R2 perspective, not apply time-domain RACH adaptation to RACH resources for MSG1-based SI request.</w:t>
            </w:r>
          </w:p>
          <w:p w14:paraId="6345E8C3" w14:textId="77777777" w:rsidR="003D42A0" w:rsidRPr="001314E1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727C74">
              <w:t>From R2 perspective, not apply time-domain RACH adaptation to IAB RACH resources.</w:t>
            </w:r>
          </w:p>
          <w:p w14:paraId="5809B467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E73678">
              <w:t>From R2 perspective</w:t>
            </w:r>
            <w:r>
              <w:t xml:space="preserve">, RACH adaptation is not modelled as RA feature(s). </w:t>
            </w:r>
          </w:p>
          <w:p w14:paraId="0FB04DB0" w14:textId="305A4E74" w:rsidR="003D42A0" w:rsidRP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E73678">
              <w:t>From R2 perspective</w:t>
            </w:r>
            <w:r>
              <w:t xml:space="preserve">, </w:t>
            </w:r>
            <w:r w:rsidRPr="002643E3">
              <w:t xml:space="preserve">RACH partitioning with all the features, i.e. </w:t>
            </w:r>
            <w:proofErr w:type="spellStart"/>
            <w:r w:rsidRPr="002643E3">
              <w:t>RedCap</w:t>
            </w:r>
            <w:proofErr w:type="spellEnd"/>
            <w:r w:rsidRPr="002643E3">
              <w:t xml:space="preserve">, SDT, </w:t>
            </w:r>
            <w:r>
              <w:t xml:space="preserve">and </w:t>
            </w:r>
            <w:r w:rsidRPr="002643E3">
              <w:t>Slicing, and feature combinations, are supported for PRACH adaption in time domain</w:t>
            </w:r>
            <w:r>
              <w:t xml:space="preserve">. </w:t>
            </w:r>
          </w:p>
        </w:tc>
      </w:tr>
    </w:tbl>
    <w:p w14:paraId="01F0CAD3" w14:textId="77777777" w:rsidR="00BE0145" w:rsidRDefault="00223F57" w:rsidP="001A66C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bookmarkStart w:id="9" w:name="_Hlk193211265"/>
      <w:r>
        <w:rPr>
          <w:rFonts w:eastAsiaTheme="minorEastAsia" w:hint="eastAsia"/>
          <w:szCs w:val="24"/>
        </w:rPr>
        <w:t>For CBRA/CFRA</w:t>
      </w:r>
      <w:r w:rsidR="005D6712">
        <w:rPr>
          <w:rFonts w:eastAsiaTheme="minorEastAsia" w:hint="eastAsia"/>
          <w:szCs w:val="24"/>
        </w:rPr>
        <w:t xml:space="preserve">, </w:t>
      </w:r>
      <w:r w:rsidR="003D42A0">
        <w:rPr>
          <w:rFonts w:eastAsiaTheme="minorEastAsia"/>
          <w:szCs w:val="24"/>
        </w:rPr>
        <w:t>R2 has already agreed to support CBRA, but it still FFS on CFRA from R2 perspective.</w:t>
      </w:r>
      <w:r w:rsidR="00E84ABC">
        <w:rPr>
          <w:rFonts w:eastAsiaTheme="minorEastAsia"/>
          <w:szCs w:val="24"/>
        </w:rPr>
        <w:t xml:space="preserve"> </w:t>
      </w:r>
    </w:p>
    <w:bookmarkEnd w:id="9"/>
    <w:p w14:paraId="6840AB71" w14:textId="557CA4B9" w:rsidR="00E84ABC" w:rsidRDefault="003D42A0" w:rsidP="001A66C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Note that based on the newest R1 </w:t>
      </w:r>
      <w:r w:rsidR="00E84ABC">
        <w:rPr>
          <w:rFonts w:eastAsiaTheme="minorEastAsia"/>
          <w:szCs w:val="24"/>
          <w:lang w:val="en-US"/>
        </w:rPr>
        <w:t>agreement made in R1#120 meeting</w:t>
      </w:r>
      <w:r>
        <w:rPr>
          <w:rFonts w:eastAsiaTheme="minorEastAsia"/>
          <w:szCs w:val="24"/>
          <w:lang w:val="en-US"/>
        </w:rPr>
        <w:t xml:space="preserve"> as shown below, </w:t>
      </w:r>
      <w:bookmarkStart w:id="10" w:name="_Hlk192768783"/>
      <w:r>
        <w:rPr>
          <w:rFonts w:eastAsiaTheme="minorEastAsia"/>
          <w:szCs w:val="24"/>
          <w:lang w:val="en-US"/>
        </w:rPr>
        <w:t xml:space="preserve">R1 has already worked on </w:t>
      </w:r>
      <w:r w:rsidR="00E84ABC">
        <w:rPr>
          <w:rFonts w:eastAsiaTheme="minorEastAsia"/>
          <w:szCs w:val="24"/>
          <w:lang w:val="en-US"/>
        </w:rPr>
        <w:t xml:space="preserve">supporting RACH adaptation for </w:t>
      </w:r>
      <w:r>
        <w:rPr>
          <w:rFonts w:eastAsiaTheme="minorEastAsia"/>
          <w:szCs w:val="24"/>
          <w:lang w:val="en-US"/>
        </w:rPr>
        <w:t>CFRA</w:t>
      </w:r>
      <w:bookmarkEnd w:id="10"/>
      <w:r w:rsidR="000C5499">
        <w:rPr>
          <w:rFonts w:eastAsiaTheme="minorEastAsia"/>
          <w:szCs w:val="24"/>
          <w:lang w:val="en-US"/>
        </w:rPr>
        <w:t xml:space="preserve"> triggered by</w:t>
      </w:r>
      <w:r w:rsidR="00A6627E">
        <w:rPr>
          <w:rFonts w:eastAsiaTheme="minorEastAsia"/>
          <w:szCs w:val="24"/>
          <w:lang w:val="en-US"/>
        </w:rPr>
        <w:t xml:space="preserve"> (normal) </w:t>
      </w:r>
      <w:r w:rsidR="000C5499">
        <w:rPr>
          <w:rFonts w:eastAsiaTheme="minorEastAsia"/>
          <w:szCs w:val="24"/>
          <w:lang w:val="en-US"/>
        </w:rPr>
        <w:t>PDCCH order</w:t>
      </w:r>
      <w:r w:rsidR="00E84ABC">
        <w:rPr>
          <w:rFonts w:eastAsiaTheme="minorEastAsia"/>
          <w:szCs w:val="24"/>
          <w:lang w:val="en-US"/>
        </w:rPr>
        <w:t>, e.g., PDCCH order enhancement to</w:t>
      </w:r>
      <w:r w:rsidR="00E84ABC" w:rsidRPr="00E84ABC">
        <w:rPr>
          <w:rFonts w:eastAsiaTheme="minorEastAsia"/>
          <w:szCs w:val="24"/>
          <w:lang w:val="en-US"/>
        </w:rPr>
        <w:t xml:space="preserve"> indicate whether the additional PRACH resource(s) is available for the triggered RACH</w:t>
      </w:r>
      <w:r>
        <w:rPr>
          <w:rFonts w:eastAsiaTheme="minorEastAsia"/>
          <w:szCs w:val="24"/>
          <w:lang w:val="en-US"/>
        </w:rPr>
        <w:t xml:space="preserve">. </w:t>
      </w:r>
    </w:p>
    <w:p w14:paraId="0A8B9792" w14:textId="77777777" w:rsidR="00D01B59" w:rsidRPr="00E84ABC" w:rsidRDefault="00D01B59" w:rsidP="001A66C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2A0" w14:paraId="316738FA" w14:textId="77777777" w:rsidTr="003D42A0">
        <w:tc>
          <w:tcPr>
            <w:tcW w:w="9629" w:type="dxa"/>
          </w:tcPr>
          <w:p w14:paraId="05D2CF1D" w14:textId="55A6E700" w:rsidR="00E84ABC" w:rsidRPr="00D731E7" w:rsidRDefault="00E84ABC" w:rsidP="00E84ABC">
            <w:pPr>
              <w:rPr>
                <w:rFonts w:ascii="Times New Roman" w:hAnsi="Times New Roman"/>
                <w:lang w:eastAsia="x-none"/>
              </w:rPr>
            </w:pPr>
            <w:r w:rsidRPr="00D731E7">
              <w:rPr>
                <w:rFonts w:ascii="Times New Roman" w:hAnsi="Times New Roman"/>
                <w:highlight w:val="green"/>
                <w:lang w:eastAsia="x-none"/>
              </w:rPr>
              <w:lastRenderedPageBreak/>
              <w:t>Agreement</w:t>
            </w:r>
          </w:p>
          <w:p w14:paraId="03602F48" w14:textId="77777777" w:rsidR="00E84ABC" w:rsidRPr="00D731E7" w:rsidRDefault="00E84ABC" w:rsidP="00E84ABC">
            <w:pPr>
              <w:rPr>
                <w:rFonts w:ascii="Times New Roman" w:hAnsi="Times New Roman"/>
              </w:rPr>
            </w:pPr>
            <w:r w:rsidRPr="00D731E7">
              <w:rPr>
                <w:rFonts w:ascii="Times New Roman" w:hAnsi="Times New Roman"/>
              </w:rPr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1C0282EC" w14:textId="77777777" w:rsidR="00E84ABC" w:rsidRPr="00D731E7" w:rsidRDefault="00E84ABC" w:rsidP="00E84ABC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x-none"/>
              </w:rPr>
            </w:pPr>
            <w:r w:rsidRPr="00D731E7">
              <w:rPr>
                <w:rFonts w:ascii="Times New Roman" w:hAnsi="Times New Roman"/>
                <w:lang w:eastAsia="x-none"/>
              </w:rPr>
              <w:t>FFS: UE behaviour (e.g. applicable resources for PRACH mask index) when it is indicated of additional PRACH resource(s)</w:t>
            </w:r>
          </w:p>
          <w:p w14:paraId="4077077E" w14:textId="613A3344" w:rsidR="003D42A0" w:rsidRPr="00E84ABC" w:rsidRDefault="00E84ABC" w:rsidP="00E84ABC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x-none"/>
              </w:rPr>
            </w:pPr>
            <w:r w:rsidRPr="00D731E7">
              <w:rPr>
                <w:rFonts w:ascii="Times New Roman" w:hAnsi="Times New Roman"/>
                <w:lang w:eastAsia="x-none"/>
              </w:rPr>
              <w:t>FFS: Details on how to reuse existing bit for the 1-bit indication</w:t>
            </w:r>
          </w:p>
        </w:tc>
      </w:tr>
    </w:tbl>
    <w:p w14:paraId="1F70F080" w14:textId="3A967DA5" w:rsidR="00B468DC" w:rsidRDefault="003D42A0" w:rsidP="001A66C8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1" w:name="_Hlk193814535"/>
      <w:bookmarkStart w:id="12" w:name="_Hlk193814522"/>
      <w:r w:rsidRPr="003D42A0">
        <w:rPr>
          <w:b/>
          <w:bCs/>
        </w:rPr>
        <w:t xml:space="preserve">R1 has already worked on </w:t>
      </w:r>
      <w:r w:rsidR="00E84ABC">
        <w:rPr>
          <w:b/>
          <w:bCs/>
        </w:rPr>
        <w:t xml:space="preserve">supporting RACH adaptation for </w:t>
      </w:r>
      <w:r w:rsidRPr="003D42A0">
        <w:rPr>
          <w:b/>
          <w:bCs/>
        </w:rPr>
        <w:t>CFRA</w:t>
      </w:r>
      <w:r w:rsidR="000C5499">
        <w:rPr>
          <w:b/>
          <w:bCs/>
        </w:rPr>
        <w:t xml:space="preserve"> </w:t>
      </w:r>
      <w:r w:rsidR="00230BC7">
        <w:rPr>
          <w:b/>
          <w:bCs/>
        </w:rPr>
        <w:t xml:space="preserve">initiated </w:t>
      </w:r>
      <w:r w:rsidR="000C5499">
        <w:rPr>
          <w:b/>
          <w:bCs/>
        </w:rPr>
        <w:t>by</w:t>
      </w:r>
      <w:r w:rsidR="00A6627E">
        <w:rPr>
          <w:b/>
          <w:bCs/>
        </w:rPr>
        <w:t xml:space="preserve"> (normal) </w:t>
      </w:r>
      <w:r w:rsidR="000C5499">
        <w:rPr>
          <w:b/>
          <w:bCs/>
        </w:rPr>
        <w:t>PDCCH order</w:t>
      </w:r>
      <w:bookmarkEnd w:id="11"/>
      <w:r w:rsidR="00B468DC" w:rsidRPr="00B468DC">
        <w:rPr>
          <w:b/>
          <w:bCs/>
        </w:rPr>
        <w:t>.</w:t>
      </w:r>
    </w:p>
    <w:bookmarkEnd w:id="12"/>
    <w:p w14:paraId="0DD66685" w14:textId="0CD50B70" w:rsidR="00EE6192" w:rsidRDefault="00EE6192" w:rsidP="00BE0145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the current RACH framework, CFRA could be initiated by a PDCCH order, by the MAC entity itself, or by RRC </w:t>
      </w:r>
      <w:proofErr w:type="spellStart"/>
      <w:r>
        <w:rPr>
          <w:rFonts w:eastAsiaTheme="minorEastAsia"/>
          <w:szCs w:val="24"/>
          <w:lang w:val="en-US"/>
        </w:rPr>
        <w:t>signalling</w:t>
      </w:r>
      <w:proofErr w:type="spellEnd"/>
      <w:r w:rsidR="00C04AF1">
        <w:rPr>
          <w:rFonts w:eastAsiaTheme="minorEastAsia"/>
          <w:szCs w:val="24"/>
          <w:lang w:val="en-US"/>
        </w:rPr>
        <w:t>.</w:t>
      </w:r>
      <w:r w:rsidR="001F4429">
        <w:rPr>
          <w:rFonts w:eastAsiaTheme="minorEastAsia"/>
          <w:szCs w:val="24"/>
          <w:lang w:val="en-US"/>
        </w:rPr>
        <w:t xml:space="preserve"> </w:t>
      </w:r>
      <w:r w:rsidR="00C04AF1">
        <w:rPr>
          <w:rFonts w:eastAsiaTheme="minorEastAsia"/>
          <w:szCs w:val="24"/>
          <w:lang w:val="en-US"/>
        </w:rPr>
        <w:t>F</w:t>
      </w:r>
      <w:r w:rsidR="001F4429">
        <w:rPr>
          <w:rFonts w:eastAsiaTheme="minorEastAsia"/>
          <w:szCs w:val="24"/>
          <w:lang w:val="en-US"/>
        </w:rPr>
        <w:t>or different CFRA cases, their CFRA resources may be configured differently</w:t>
      </w:r>
      <w:r w:rsidR="00487D0E">
        <w:rPr>
          <w:rFonts w:eastAsiaTheme="minorEastAsia" w:hint="eastAsia"/>
          <w:szCs w:val="24"/>
          <w:lang w:val="en-US"/>
        </w:rPr>
        <w:t>, i.e.,</w:t>
      </w:r>
    </w:p>
    <w:p w14:paraId="3B411F04" w14:textId="156030AA" w:rsidR="00CA3E64" w:rsidRPr="005A0D6B" w:rsidRDefault="00CA3E64" w:rsidP="00CA3E64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CA3E64">
        <w:rPr>
          <w:rFonts w:eastAsiaTheme="minorEastAsia" w:hint="eastAsia"/>
          <w:b/>
          <w:bCs/>
          <w:szCs w:val="24"/>
        </w:rPr>
        <w:t xml:space="preserve">CFRA </w:t>
      </w:r>
      <w:r w:rsidRPr="00CA3E64">
        <w:rPr>
          <w:rFonts w:eastAsiaTheme="minorEastAsia"/>
          <w:b/>
          <w:bCs/>
          <w:szCs w:val="24"/>
        </w:rPr>
        <w:t>for additional PCI</w:t>
      </w:r>
      <w:r w:rsidR="00A6627E">
        <w:rPr>
          <w:rFonts w:eastAsiaTheme="minorEastAsia"/>
          <w:b/>
          <w:bCs/>
          <w:szCs w:val="24"/>
        </w:rPr>
        <w:t xml:space="preserve"> initiated by PDCCH order</w:t>
      </w:r>
      <w:r w:rsidR="00A6627E" w:rsidRPr="006E21AD">
        <w:rPr>
          <w:rFonts w:eastAsiaTheme="minorEastAsia"/>
          <w:b/>
          <w:bCs/>
          <w:szCs w:val="24"/>
        </w:rPr>
        <w:t>:</w:t>
      </w:r>
      <w:r w:rsidRPr="005A0D6B">
        <w:rPr>
          <w:rFonts w:eastAsiaTheme="minorEastAsia"/>
          <w:szCs w:val="24"/>
        </w:rPr>
        <w:t xml:space="preserve"> </w:t>
      </w:r>
      <w:r w:rsidRPr="00FA0FAE">
        <w:t>the</w:t>
      </w:r>
      <w:r>
        <w:rPr>
          <w:rFonts w:hint="eastAsia"/>
        </w:rPr>
        <w:t xml:space="preserve"> </w:t>
      </w:r>
      <w:r w:rsidRPr="005A0D6B">
        <w:rPr>
          <w:rFonts w:eastAsiaTheme="minorEastAsia"/>
          <w:szCs w:val="24"/>
        </w:rPr>
        <w:t>CFRA resources are configured by</w:t>
      </w:r>
      <w:r w:rsidRPr="005A0D6B">
        <w:rPr>
          <w:rFonts w:eastAsiaTheme="minorEastAsia"/>
          <w:i/>
          <w:iCs/>
          <w:szCs w:val="24"/>
        </w:rPr>
        <w:t xml:space="preserve"> </w:t>
      </w:r>
      <w:proofErr w:type="spellStart"/>
      <w:r w:rsidRPr="005A0D6B">
        <w:rPr>
          <w:rFonts w:eastAsiaTheme="minorEastAsia"/>
          <w:i/>
          <w:iCs/>
          <w:szCs w:val="24"/>
        </w:rPr>
        <w:t>rach-configGeneric</w:t>
      </w:r>
      <w:proofErr w:type="spellEnd"/>
      <w:r>
        <w:rPr>
          <w:rFonts w:eastAsiaTheme="minorEastAsia"/>
          <w:szCs w:val="24"/>
        </w:rPr>
        <w:t xml:space="preserve"> from </w:t>
      </w:r>
      <w:r w:rsidRPr="00C04AF1">
        <w:rPr>
          <w:rFonts w:eastAsiaTheme="minorEastAsia"/>
          <w:i/>
          <w:iCs/>
          <w:szCs w:val="24"/>
        </w:rPr>
        <w:t>additionalRACH-perPCI-ToAddModList-r18</w:t>
      </w:r>
      <w:r w:rsidR="004E74E3" w:rsidRPr="006E21AD">
        <w:rPr>
          <w:rFonts w:eastAsiaTheme="minorEastAsia"/>
          <w:szCs w:val="24"/>
        </w:rPr>
        <w:t>, which is mandatory</w:t>
      </w:r>
      <w:r w:rsidR="004E74E3">
        <w:rPr>
          <w:rFonts w:eastAsiaTheme="minorEastAsia"/>
          <w:szCs w:val="24"/>
        </w:rPr>
        <w:t xml:space="preserve"> present</w:t>
      </w:r>
      <w:r>
        <w:rPr>
          <w:rFonts w:eastAsiaTheme="minorEastAsia"/>
          <w:i/>
          <w:iCs/>
          <w:szCs w:val="24"/>
        </w:rPr>
        <w:t>.</w:t>
      </w:r>
    </w:p>
    <w:p w14:paraId="763995F8" w14:textId="28098191" w:rsidR="00CA3E64" w:rsidRPr="006E21AD" w:rsidRDefault="00CA3E64" w:rsidP="00CA3E64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E21AD">
        <w:rPr>
          <w:rFonts w:eastAsiaTheme="minorEastAsia"/>
          <w:b/>
          <w:bCs/>
          <w:szCs w:val="24"/>
          <w:lang w:val="en-US"/>
        </w:rPr>
        <w:t xml:space="preserve">CFRA for LTM </w:t>
      </w:r>
      <w:r w:rsidR="00487D0E" w:rsidRPr="006E21AD">
        <w:rPr>
          <w:rFonts w:eastAsiaTheme="minorEastAsia"/>
          <w:b/>
          <w:bCs/>
          <w:szCs w:val="24"/>
          <w:lang w:val="en-US"/>
        </w:rPr>
        <w:t>early sync</w:t>
      </w:r>
      <w:r w:rsidR="00A6627E" w:rsidRPr="00A6627E">
        <w:rPr>
          <w:rFonts w:eastAsiaTheme="minorEastAsia"/>
          <w:b/>
          <w:bCs/>
          <w:szCs w:val="24"/>
        </w:rPr>
        <w:t xml:space="preserve"> </w:t>
      </w:r>
      <w:r w:rsidR="00A6627E">
        <w:rPr>
          <w:rFonts w:eastAsiaTheme="minorEastAsia"/>
          <w:b/>
          <w:bCs/>
          <w:szCs w:val="24"/>
        </w:rPr>
        <w:t>initiated by PDCCH order</w:t>
      </w:r>
      <w:r w:rsidR="00A6627E" w:rsidRPr="000358C4">
        <w:rPr>
          <w:rFonts w:eastAsiaTheme="minorEastAsia"/>
          <w:b/>
          <w:bCs/>
          <w:szCs w:val="24"/>
        </w:rPr>
        <w:t>:</w:t>
      </w:r>
      <w:r w:rsidRPr="006E21AD">
        <w:rPr>
          <w:rFonts w:eastAsiaTheme="minorEastAsia"/>
          <w:szCs w:val="24"/>
          <w:lang w:val="en-US"/>
        </w:rPr>
        <w:t xml:space="preserve"> </w:t>
      </w:r>
      <w:r w:rsidRPr="006E21AD">
        <w:t xml:space="preserve">the </w:t>
      </w:r>
      <w:r w:rsidRPr="006E21AD">
        <w:rPr>
          <w:rFonts w:eastAsiaTheme="minorEastAsia"/>
          <w:szCs w:val="24"/>
        </w:rPr>
        <w:t xml:space="preserve">CFRA resources are configured by </w:t>
      </w:r>
      <w:proofErr w:type="spellStart"/>
      <w:r w:rsidRPr="006E21AD">
        <w:rPr>
          <w:rFonts w:eastAsiaTheme="minorEastAsia"/>
          <w:i/>
          <w:iCs/>
          <w:szCs w:val="24"/>
        </w:rPr>
        <w:t>rach-configGeneric</w:t>
      </w:r>
      <w:proofErr w:type="spellEnd"/>
      <w:r w:rsidRPr="006E21AD">
        <w:rPr>
          <w:rFonts w:eastAsiaTheme="minorEastAsia"/>
          <w:szCs w:val="24"/>
        </w:rPr>
        <w:t xml:space="preserve"> from </w:t>
      </w:r>
      <w:proofErr w:type="spellStart"/>
      <w:r w:rsidRPr="006E21AD">
        <w:rPr>
          <w:i/>
          <w:iCs/>
        </w:rPr>
        <w:t>EarlyUL-SyncConfig</w:t>
      </w:r>
      <w:proofErr w:type="spellEnd"/>
      <w:r w:rsidRPr="006E21AD">
        <w:rPr>
          <w:i/>
          <w:iCs/>
        </w:rPr>
        <w:t xml:space="preserve"> </w:t>
      </w:r>
      <w:r w:rsidRPr="006E21AD">
        <w:t>of each LTM candidate cell</w:t>
      </w:r>
      <w:r w:rsidR="004E74E3">
        <w:t>, which is mandatory present</w:t>
      </w:r>
      <w:r w:rsidRPr="006E21AD">
        <w:rPr>
          <w:i/>
          <w:iCs/>
        </w:rPr>
        <w:t>.</w:t>
      </w:r>
    </w:p>
    <w:p w14:paraId="10DE9402" w14:textId="7225E480" w:rsidR="003E0896" w:rsidRDefault="00CA3E64" w:rsidP="003E0896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0D6DB2">
        <w:rPr>
          <w:rFonts w:eastAsiaTheme="minorEastAsia" w:hint="eastAsia"/>
          <w:b/>
          <w:bCs/>
          <w:szCs w:val="24"/>
          <w:lang w:val="en-US"/>
        </w:rPr>
        <w:t>CFRA</w:t>
      </w:r>
      <w:r w:rsidRPr="00AC0DC5">
        <w:rPr>
          <w:rFonts w:eastAsiaTheme="minorEastAsia" w:hint="eastAsia"/>
          <w:b/>
          <w:bCs/>
          <w:szCs w:val="24"/>
          <w:lang w:val="en-US"/>
        </w:rPr>
        <w:t xml:space="preserve"> </w:t>
      </w:r>
      <w:r w:rsidR="00A6627E">
        <w:rPr>
          <w:rFonts w:eastAsiaTheme="minorEastAsia"/>
          <w:b/>
          <w:bCs/>
          <w:szCs w:val="24"/>
        </w:rPr>
        <w:t>initiated by normal PDCCH order</w:t>
      </w:r>
      <w:r w:rsidR="00A6627E" w:rsidRPr="000358C4">
        <w:rPr>
          <w:rFonts w:eastAsiaTheme="minorEastAsia"/>
          <w:b/>
          <w:bCs/>
          <w:szCs w:val="24"/>
        </w:rPr>
        <w:t>:</w:t>
      </w:r>
      <w:r w:rsidR="003E0896">
        <w:rPr>
          <w:rFonts w:eastAsiaTheme="minorEastAsia"/>
          <w:szCs w:val="24"/>
          <w:lang w:val="en-US"/>
        </w:rPr>
        <w:t xml:space="preserve"> as observed above, up to the 1-bit indication in PDCCH order, </w:t>
      </w:r>
      <w:r w:rsidR="003E0896" w:rsidRPr="00FA0FAE">
        <w:t xml:space="preserve">the </w:t>
      </w:r>
      <w:r w:rsidR="003E0896" w:rsidRPr="00EB2F1F">
        <w:rPr>
          <w:rFonts w:eastAsiaTheme="minorEastAsia"/>
          <w:szCs w:val="24"/>
        </w:rPr>
        <w:t>CFRA resources are configured</w:t>
      </w:r>
      <w:r w:rsidR="003E0896">
        <w:rPr>
          <w:rFonts w:eastAsiaTheme="minorEastAsia"/>
          <w:szCs w:val="24"/>
        </w:rPr>
        <w:t xml:space="preserve"> by </w:t>
      </w:r>
      <w:proofErr w:type="spellStart"/>
      <w:r w:rsidR="003E0896" w:rsidRPr="00EB2F1F">
        <w:rPr>
          <w:rFonts w:eastAsiaTheme="minorEastAsia"/>
          <w:i/>
          <w:iCs/>
          <w:szCs w:val="24"/>
        </w:rPr>
        <w:t>rach-configGeneric</w:t>
      </w:r>
      <w:proofErr w:type="spellEnd"/>
      <w:r w:rsidR="003E0896">
        <w:rPr>
          <w:rFonts w:eastAsiaTheme="minorEastAsia"/>
          <w:szCs w:val="24"/>
        </w:rPr>
        <w:t xml:space="preserve"> </w:t>
      </w:r>
      <w:r w:rsidR="00AA464E">
        <w:rPr>
          <w:rFonts w:eastAsiaTheme="minorEastAsia"/>
          <w:szCs w:val="24"/>
        </w:rPr>
        <w:t>from</w:t>
      </w:r>
      <w:r w:rsidR="003E0896">
        <w:rPr>
          <w:rFonts w:eastAsiaTheme="minorEastAsia"/>
          <w:szCs w:val="24"/>
        </w:rPr>
        <w:t xml:space="preserve"> either </w:t>
      </w:r>
      <w:proofErr w:type="spellStart"/>
      <w:r w:rsidR="003E0896" w:rsidRPr="00AC0DC5">
        <w:rPr>
          <w:rFonts w:eastAsiaTheme="minorEastAsia"/>
          <w:i/>
          <w:iCs/>
          <w:szCs w:val="24"/>
        </w:rPr>
        <w:t>rach-configCommon</w:t>
      </w:r>
      <w:proofErr w:type="spellEnd"/>
      <w:r w:rsidR="003E0896">
        <w:rPr>
          <w:rFonts w:eastAsiaTheme="minorEastAsia"/>
          <w:szCs w:val="24"/>
        </w:rPr>
        <w:t xml:space="preserve"> or the new IE for Rel-19 RACH adaptation.</w:t>
      </w:r>
    </w:p>
    <w:p w14:paraId="490703B0" w14:textId="2895288A" w:rsidR="003E0896" w:rsidRPr="006E21AD" w:rsidRDefault="00487D0E" w:rsidP="00C04AF1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szCs w:val="24"/>
        </w:rPr>
      </w:pPr>
      <w:r w:rsidRPr="006E21AD">
        <w:rPr>
          <w:rFonts w:eastAsiaTheme="minorEastAsia"/>
          <w:b/>
          <w:bCs/>
          <w:szCs w:val="24"/>
        </w:rPr>
        <w:t>CFRA for LTM cell switch</w:t>
      </w:r>
      <w:r w:rsidR="00A6627E">
        <w:rPr>
          <w:rFonts w:eastAsiaTheme="minorEastAsia"/>
          <w:b/>
          <w:bCs/>
          <w:szCs w:val="24"/>
        </w:rPr>
        <w:t xml:space="preserve"> initiated by MAC entity itself</w:t>
      </w:r>
      <w:r w:rsidRPr="006E21AD">
        <w:rPr>
          <w:rFonts w:eastAsiaTheme="minorEastAsia"/>
          <w:b/>
          <w:bCs/>
          <w:szCs w:val="24"/>
        </w:rPr>
        <w:t xml:space="preserve"> </w:t>
      </w:r>
      <w:r w:rsidRPr="006E21AD">
        <w:rPr>
          <w:rFonts w:eastAsiaTheme="minorEastAsia"/>
          <w:b/>
          <w:bCs/>
          <w:szCs w:val="24"/>
          <w:lang w:val="en-US"/>
        </w:rPr>
        <w:t xml:space="preserve">(via </w:t>
      </w:r>
      <w:r w:rsidR="00ED479E" w:rsidRPr="006E21AD">
        <w:rPr>
          <w:rFonts w:eastAsiaTheme="minorEastAsia"/>
          <w:b/>
          <w:bCs/>
          <w:szCs w:val="24"/>
          <w:lang w:val="en-US"/>
        </w:rPr>
        <w:t xml:space="preserve">an </w:t>
      </w:r>
      <w:r w:rsidR="003E0896" w:rsidRPr="006E21AD">
        <w:rPr>
          <w:rFonts w:eastAsiaTheme="minorEastAsia"/>
          <w:b/>
          <w:bCs/>
          <w:szCs w:val="24"/>
          <w:lang w:val="en-US"/>
        </w:rPr>
        <w:t xml:space="preserve">LTM </w:t>
      </w:r>
      <w:r w:rsidR="007547DD" w:rsidRPr="006E21AD">
        <w:rPr>
          <w:rFonts w:eastAsiaTheme="minorEastAsia"/>
          <w:b/>
          <w:bCs/>
          <w:szCs w:val="24"/>
          <w:lang w:val="en-US"/>
        </w:rPr>
        <w:t xml:space="preserve">Cell </w:t>
      </w:r>
      <w:r w:rsidR="003E0896" w:rsidRPr="006E21AD">
        <w:rPr>
          <w:rFonts w:eastAsiaTheme="minorEastAsia"/>
          <w:b/>
          <w:bCs/>
          <w:szCs w:val="24"/>
          <w:lang w:val="en-US"/>
        </w:rPr>
        <w:t>Switch Command MAC CE</w:t>
      </w:r>
      <w:r w:rsidRPr="006E21AD">
        <w:rPr>
          <w:rFonts w:eastAsiaTheme="minorEastAsia"/>
          <w:b/>
          <w:bCs/>
          <w:szCs w:val="24"/>
          <w:lang w:val="en-US"/>
        </w:rPr>
        <w:t>)</w:t>
      </w:r>
      <w:r w:rsidR="00A6627E" w:rsidRPr="000358C4">
        <w:rPr>
          <w:rFonts w:eastAsiaTheme="minorEastAsia"/>
          <w:b/>
          <w:bCs/>
          <w:szCs w:val="24"/>
        </w:rPr>
        <w:t>:</w:t>
      </w:r>
      <w:r w:rsidR="003E0896" w:rsidRPr="006E21AD">
        <w:rPr>
          <w:rFonts w:eastAsiaTheme="minorEastAsia"/>
          <w:szCs w:val="24"/>
          <w:lang w:val="en-US"/>
        </w:rPr>
        <w:t xml:space="preserve"> the CFRA resources are configured</w:t>
      </w:r>
      <w:r w:rsidR="003E0896" w:rsidRPr="006E21AD">
        <w:rPr>
          <w:rFonts w:eastAsiaTheme="minorEastAsia"/>
          <w:szCs w:val="24"/>
        </w:rPr>
        <w:t xml:space="preserve"> by </w:t>
      </w:r>
      <w:proofErr w:type="spellStart"/>
      <w:r w:rsidR="003E0896" w:rsidRPr="006E21AD">
        <w:rPr>
          <w:rFonts w:eastAsiaTheme="minorEastAsia"/>
          <w:i/>
          <w:iCs/>
          <w:szCs w:val="24"/>
        </w:rPr>
        <w:t>rach-configGeneric</w:t>
      </w:r>
      <w:proofErr w:type="spellEnd"/>
      <w:r w:rsidR="003E0896" w:rsidRPr="006E21AD">
        <w:rPr>
          <w:rFonts w:eastAsiaTheme="minorEastAsia"/>
          <w:szCs w:val="24"/>
        </w:rPr>
        <w:t xml:space="preserve"> </w:t>
      </w:r>
      <w:r w:rsidR="00AA464E" w:rsidRPr="006E21AD">
        <w:t xml:space="preserve">from the </w:t>
      </w:r>
      <w:proofErr w:type="spellStart"/>
      <w:r w:rsidR="00AA464E" w:rsidRPr="006E21AD">
        <w:rPr>
          <w:i/>
        </w:rPr>
        <w:t>rach-ConfigDedicated</w:t>
      </w:r>
      <w:proofErr w:type="spellEnd"/>
      <w:r w:rsidR="00AA464E" w:rsidRPr="006E21AD">
        <w:rPr>
          <w:i/>
        </w:rPr>
        <w:t xml:space="preserve"> </w:t>
      </w:r>
      <w:r w:rsidR="00AA464E" w:rsidRPr="006E21AD">
        <w:rPr>
          <w:iCs/>
        </w:rPr>
        <w:t xml:space="preserve">(if provided, otherwise from </w:t>
      </w:r>
      <w:proofErr w:type="spellStart"/>
      <w:r w:rsidR="00AA464E" w:rsidRPr="006E21AD">
        <w:rPr>
          <w:rFonts w:eastAsiaTheme="minorEastAsia"/>
          <w:i/>
          <w:iCs/>
          <w:szCs w:val="24"/>
        </w:rPr>
        <w:t>rach-configCommon</w:t>
      </w:r>
      <w:proofErr w:type="spellEnd"/>
      <w:r w:rsidR="00AA464E" w:rsidRPr="006E21AD">
        <w:rPr>
          <w:iCs/>
        </w:rPr>
        <w:t>)</w:t>
      </w:r>
      <w:r w:rsidR="00DF6D26" w:rsidRPr="006E21AD">
        <w:rPr>
          <w:iCs/>
        </w:rPr>
        <w:t xml:space="preserve"> of each LTM candidate cell</w:t>
      </w:r>
      <w:r w:rsidR="00AA464E" w:rsidRPr="006E21AD">
        <w:rPr>
          <w:iCs/>
        </w:rPr>
        <w:t>.</w:t>
      </w:r>
    </w:p>
    <w:p w14:paraId="37ED28C2" w14:textId="7A711C92" w:rsidR="00ED479E" w:rsidRPr="006E21AD" w:rsidRDefault="00487D0E" w:rsidP="00C04AF1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6E21AD">
        <w:rPr>
          <w:rFonts w:eastAsiaTheme="minorEastAsia"/>
          <w:b/>
          <w:bCs/>
          <w:szCs w:val="24"/>
          <w:lang w:val="en-US"/>
        </w:rPr>
        <w:t>CFRA</w:t>
      </w:r>
      <w:r w:rsidR="00ED479E" w:rsidRPr="006E21AD">
        <w:rPr>
          <w:rFonts w:eastAsiaTheme="minorEastAsia"/>
          <w:b/>
          <w:bCs/>
          <w:szCs w:val="24"/>
          <w:lang w:val="en-US"/>
        </w:rPr>
        <w:t xml:space="preserve"> for HO</w:t>
      </w:r>
      <w:r w:rsidR="00A6627E">
        <w:rPr>
          <w:rFonts w:eastAsiaTheme="minorEastAsia"/>
          <w:b/>
          <w:bCs/>
          <w:szCs w:val="24"/>
          <w:lang w:val="en-US"/>
        </w:rPr>
        <w:t xml:space="preserve"> </w:t>
      </w:r>
      <w:bookmarkStart w:id="13" w:name="_Hlk193801882"/>
      <w:r w:rsidR="00A6627E">
        <w:rPr>
          <w:rFonts w:eastAsiaTheme="minorEastAsia"/>
          <w:b/>
          <w:bCs/>
          <w:szCs w:val="24"/>
          <w:lang w:val="en-US"/>
        </w:rPr>
        <w:t xml:space="preserve">initiated by RRC </w:t>
      </w:r>
      <w:proofErr w:type="spellStart"/>
      <w:r w:rsidR="00A6627E">
        <w:rPr>
          <w:rFonts w:eastAsiaTheme="minorEastAsia"/>
          <w:b/>
          <w:bCs/>
          <w:szCs w:val="24"/>
          <w:lang w:val="en-US"/>
        </w:rPr>
        <w:t>signalling</w:t>
      </w:r>
      <w:bookmarkEnd w:id="13"/>
      <w:proofErr w:type="spellEnd"/>
      <w:r w:rsidRPr="006E21AD">
        <w:rPr>
          <w:rFonts w:eastAsiaTheme="minorEastAsia"/>
          <w:b/>
          <w:bCs/>
          <w:szCs w:val="24"/>
          <w:lang w:val="en-US"/>
        </w:rPr>
        <w:t xml:space="preserve"> (</w:t>
      </w:r>
      <w:r w:rsidR="00896112" w:rsidRPr="006E21AD">
        <w:rPr>
          <w:rFonts w:eastAsiaTheme="minorEastAsia"/>
          <w:b/>
          <w:bCs/>
          <w:szCs w:val="24"/>
          <w:lang w:val="en-US"/>
        </w:rPr>
        <w:t xml:space="preserve">via </w:t>
      </w:r>
      <w:proofErr w:type="spellStart"/>
      <w:r w:rsidR="00896112" w:rsidRPr="006E21AD">
        <w:rPr>
          <w:b/>
          <w:bCs/>
          <w:i/>
        </w:rPr>
        <w:t>RRCReconfiguration</w:t>
      </w:r>
      <w:proofErr w:type="spellEnd"/>
      <w:r w:rsidR="00896112" w:rsidRPr="006E21AD">
        <w:rPr>
          <w:rFonts w:eastAsiaTheme="minorEastAsia"/>
          <w:b/>
          <w:bCs/>
          <w:szCs w:val="24"/>
          <w:lang w:val="en-US"/>
        </w:rPr>
        <w:t xml:space="preserve"> with </w:t>
      </w:r>
      <w:proofErr w:type="spellStart"/>
      <w:r w:rsidR="00896112" w:rsidRPr="006E21AD">
        <w:rPr>
          <w:rFonts w:eastAsiaTheme="minorEastAsia"/>
          <w:b/>
          <w:bCs/>
          <w:i/>
          <w:iCs/>
          <w:szCs w:val="24"/>
          <w:lang w:val="en-US"/>
        </w:rPr>
        <w:t>ReconfigurationWithSync</w:t>
      </w:r>
      <w:proofErr w:type="spellEnd"/>
      <w:r w:rsidRPr="006E21AD">
        <w:rPr>
          <w:rFonts w:eastAsiaTheme="minorEastAsia"/>
          <w:b/>
          <w:bCs/>
          <w:szCs w:val="24"/>
          <w:lang w:val="en-US"/>
        </w:rPr>
        <w:t>)</w:t>
      </w:r>
      <w:r w:rsidR="00A6627E" w:rsidRPr="000358C4">
        <w:rPr>
          <w:rFonts w:eastAsiaTheme="minorEastAsia"/>
          <w:b/>
          <w:bCs/>
          <w:szCs w:val="24"/>
        </w:rPr>
        <w:t>:</w:t>
      </w:r>
      <w:r w:rsidR="00ED479E" w:rsidRPr="006E21AD">
        <w:rPr>
          <w:rFonts w:eastAsiaTheme="minorEastAsia"/>
          <w:szCs w:val="24"/>
          <w:lang w:val="en-US"/>
        </w:rPr>
        <w:t xml:space="preserve"> </w:t>
      </w:r>
      <w:r w:rsidR="00AA464E" w:rsidRPr="006E21AD">
        <w:rPr>
          <w:rFonts w:eastAsiaTheme="minorEastAsia"/>
          <w:szCs w:val="24"/>
          <w:lang w:val="en-US"/>
        </w:rPr>
        <w:t xml:space="preserve">the CFRA resources are configured </w:t>
      </w:r>
      <w:r w:rsidR="00AA464E" w:rsidRPr="006E21AD">
        <w:rPr>
          <w:rFonts w:eastAsiaTheme="minorEastAsia"/>
          <w:szCs w:val="24"/>
        </w:rPr>
        <w:t xml:space="preserve">by </w:t>
      </w:r>
      <w:proofErr w:type="spellStart"/>
      <w:r w:rsidR="00AA464E" w:rsidRPr="006E21AD">
        <w:rPr>
          <w:rFonts w:eastAsiaTheme="minorEastAsia"/>
          <w:i/>
          <w:iCs/>
          <w:szCs w:val="24"/>
        </w:rPr>
        <w:t>rach-configGeneric</w:t>
      </w:r>
      <w:proofErr w:type="spellEnd"/>
      <w:r w:rsidR="00AA464E" w:rsidRPr="006E21AD">
        <w:rPr>
          <w:rFonts w:eastAsiaTheme="minorEastAsia"/>
          <w:szCs w:val="24"/>
        </w:rPr>
        <w:t xml:space="preserve"> </w:t>
      </w:r>
      <w:r w:rsidR="00AA464E" w:rsidRPr="006E21AD">
        <w:t xml:space="preserve">from the </w:t>
      </w:r>
      <w:proofErr w:type="spellStart"/>
      <w:r w:rsidR="00AA464E" w:rsidRPr="006E21AD">
        <w:rPr>
          <w:i/>
        </w:rPr>
        <w:t>rach-ConfigDedicated</w:t>
      </w:r>
      <w:proofErr w:type="spellEnd"/>
      <w:r w:rsidR="005A3F98" w:rsidRPr="006E21AD">
        <w:rPr>
          <w:i/>
        </w:rPr>
        <w:t xml:space="preserve"> (if provided, otherwise from </w:t>
      </w:r>
      <w:proofErr w:type="spellStart"/>
      <w:r w:rsidR="005A3F98" w:rsidRPr="006E21AD">
        <w:rPr>
          <w:i/>
        </w:rPr>
        <w:t>rach-configCommon</w:t>
      </w:r>
      <w:proofErr w:type="spellEnd"/>
      <w:r w:rsidR="005A3F98" w:rsidRPr="006E21AD">
        <w:rPr>
          <w:i/>
        </w:rPr>
        <w:t xml:space="preserve">) </w:t>
      </w:r>
      <w:r w:rsidR="005A3F98" w:rsidRPr="000F743D">
        <w:rPr>
          <w:iCs/>
        </w:rPr>
        <w:t>of target cell</w:t>
      </w:r>
      <w:r w:rsidR="00896112" w:rsidRPr="000F743D">
        <w:rPr>
          <w:iCs/>
        </w:rPr>
        <w:t>.</w:t>
      </w:r>
    </w:p>
    <w:p w14:paraId="7474A134" w14:textId="6E6AF7AA" w:rsidR="00CA3E64" w:rsidRPr="004513BE" w:rsidRDefault="00487D0E" w:rsidP="00CA3E64">
      <w:pPr>
        <w:pStyle w:val="ListParagraph"/>
        <w:numPr>
          <w:ilvl w:val="0"/>
          <w:numId w:val="5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0D6DB2">
        <w:rPr>
          <w:rFonts w:eastAsiaTheme="minorEastAsia" w:hint="eastAsia"/>
          <w:b/>
          <w:bCs/>
          <w:szCs w:val="24"/>
          <w:lang w:val="en-US"/>
        </w:rPr>
        <w:t xml:space="preserve">CFRA </w:t>
      </w:r>
      <w:r w:rsidR="00CA3E64" w:rsidRPr="000D6DB2">
        <w:rPr>
          <w:rFonts w:eastAsiaTheme="minorEastAsia" w:hint="eastAsia"/>
          <w:b/>
          <w:bCs/>
          <w:szCs w:val="24"/>
        </w:rPr>
        <w:t xml:space="preserve">for </w:t>
      </w:r>
      <w:r w:rsidR="00CA3E64" w:rsidRPr="00487D0E">
        <w:rPr>
          <w:rFonts w:eastAsiaTheme="minorEastAsia" w:hint="eastAsia"/>
          <w:b/>
          <w:bCs/>
          <w:szCs w:val="24"/>
        </w:rPr>
        <w:t>BFR</w:t>
      </w:r>
      <w:r w:rsidR="00A6627E">
        <w:rPr>
          <w:rFonts w:eastAsiaTheme="minorEastAsia"/>
          <w:b/>
          <w:bCs/>
          <w:szCs w:val="24"/>
        </w:rPr>
        <w:t xml:space="preserve"> initiated by MAC entity itself</w:t>
      </w:r>
      <w:r w:rsidR="00A6627E" w:rsidRPr="000358C4">
        <w:rPr>
          <w:rFonts w:eastAsiaTheme="minorEastAsia"/>
          <w:b/>
          <w:bCs/>
          <w:szCs w:val="24"/>
        </w:rPr>
        <w:t>:</w:t>
      </w:r>
      <w:r w:rsidR="00CA3E64">
        <w:rPr>
          <w:rFonts w:eastAsiaTheme="minorEastAsia" w:hint="eastAsia"/>
          <w:szCs w:val="24"/>
        </w:rPr>
        <w:t xml:space="preserve"> </w:t>
      </w:r>
      <w:r w:rsidR="00CA3E64" w:rsidRPr="00FA0FAE">
        <w:t>the</w:t>
      </w:r>
      <w:r w:rsidR="00CA3E64">
        <w:rPr>
          <w:rFonts w:hint="eastAsia"/>
        </w:rPr>
        <w:t xml:space="preserve"> </w:t>
      </w:r>
      <w:r w:rsidR="00CA3E64" w:rsidRPr="00EB2F1F">
        <w:rPr>
          <w:rFonts w:eastAsiaTheme="minorEastAsia"/>
          <w:szCs w:val="24"/>
        </w:rPr>
        <w:t>CFRA resources are configured</w:t>
      </w:r>
      <w:r w:rsidR="00CA3E64">
        <w:rPr>
          <w:rFonts w:eastAsiaTheme="minorEastAsia"/>
          <w:szCs w:val="24"/>
          <w:lang w:val="en-US"/>
        </w:rPr>
        <w:t xml:space="preserve"> </w:t>
      </w:r>
      <w:r w:rsidR="00CA3E64">
        <w:rPr>
          <w:rFonts w:eastAsiaTheme="minorEastAsia"/>
          <w:szCs w:val="24"/>
        </w:rPr>
        <w:t xml:space="preserve">by </w:t>
      </w:r>
      <w:proofErr w:type="spellStart"/>
      <w:r w:rsidR="00CA3E64" w:rsidRPr="00EB2F1F">
        <w:rPr>
          <w:rFonts w:eastAsiaTheme="minorEastAsia"/>
          <w:i/>
          <w:iCs/>
          <w:szCs w:val="24"/>
        </w:rPr>
        <w:t>rach-configGeneric</w:t>
      </w:r>
      <w:proofErr w:type="spellEnd"/>
      <w:r w:rsidR="00CA3E64" w:rsidRPr="00EB2F1F">
        <w:rPr>
          <w:rFonts w:eastAsiaTheme="minorEastAsia"/>
          <w:szCs w:val="24"/>
        </w:rPr>
        <w:t xml:space="preserve"> </w:t>
      </w:r>
      <w:r w:rsidR="00CA3E64">
        <w:rPr>
          <w:rFonts w:eastAsiaTheme="minorEastAsia"/>
          <w:szCs w:val="24"/>
        </w:rPr>
        <w:t xml:space="preserve">from </w:t>
      </w:r>
      <w:proofErr w:type="spellStart"/>
      <w:r w:rsidR="00CA3E64" w:rsidRPr="00FA0FAE">
        <w:rPr>
          <w:i/>
          <w:lang w:eastAsia="ko-KR"/>
        </w:rPr>
        <w:t>BeamFailureRecoveryConfig</w:t>
      </w:r>
      <w:proofErr w:type="spellEnd"/>
      <w:r w:rsidR="00CA3E64">
        <w:rPr>
          <w:rFonts w:eastAsiaTheme="minorEastAsia" w:hint="eastAsia"/>
          <w:szCs w:val="24"/>
        </w:rPr>
        <w:t>.</w:t>
      </w:r>
    </w:p>
    <w:p w14:paraId="72BB6E27" w14:textId="77777777" w:rsidR="00F13EDB" w:rsidRPr="006E21AD" w:rsidRDefault="00190052" w:rsidP="00BE0145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t xml:space="preserve">Considering </w:t>
      </w:r>
      <w:r w:rsidR="009C1B3F">
        <w:rPr>
          <w:rFonts w:eastAsiaTheme="minorEastAsia" w:hint="eastAsia"/>
          <w:szCs w:val="24"/>
        </w:rPr>
        <w:t>R1 has already supported RACH adaptation</w:t>
      </w:r>
      <w:r>
        <w:rPr>
          <w:rFonts w:eastAsiaTheme="minorEastAsia"/>
          <w:szCs w:val="24"/>
        </w:rPr>
        <w:t xml:space="preserve"> for 3), it is straightforward to confirm it and further discuss the other CFRA cases</w:t>
      </w:r>
      <w:r w:rsidR="009C1B3F">
        <w:rPr>
          <w:rFonts w:eastAsiaTheme="minorEastAsia" w:hint="eastAsia"/>
          <w:szCs w:val="24"/>
        </w:rPr>
        <w:t>.</w:t>
      </w:r>
      <w:r>
        <w:rPr>
          <w:rFonts w:eastAsiaTheme="minorEastAsia"/>
          <w:szCs w:val="24"/>
        </w:rPr>
        <w:t xml:space="preserve"> </w:t>
      </w:r>
    </w:p>
    <w:p w14:paraId="48AC0D2F" w14:textId="7A1A5D04" w:rsidR="005F797B" w:rsidRDefault="00190052" w:rsidP="00BE0145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In our understanding, f</w:t>
      </w:r>
      <w:r w:rsidR="009C1B3F">
        <w:rPr>
          <w:rFonts w:eastAsiaTheme="minorEastAsia" w:hint="eastAsia"/>
          <w:szCs w:val="24"/>
        </w:rPr>
        <w:t xml:space="preserve">or </w:t>
      </w:r>
      <w:r w:rsidR="00487D0E">
        <w:rPr>
          <w:rFonts w:eastAsiaTheme="minorEastAsia" w:hint="eastAsia"/>
          <w:szCs w:val="24"/>
        </w:rPr>
        <w:t>1</w:t>
      </w:r>
      <w:r w:rsidR="00896112">
        <w:rPr>
          <w:rFonts w:eastAsiaTheme="minorEastAsia" w:hint="eastAsia"/>
          <w:szCs w:val="24"/>
        </w:rPr>
        <w:t>)</w:t>
      </w:r>
      <w:r w:rsidR="00A5344F">
        <w:rPr>
          <w:rFonts w:eastAsiaTheme="minorEastAsia" w:hint="eastAsia"/>
          <w:szCs w:val="24"/>
        </w:rPr>
        <w:t>, 2)</w:t>
      </w:r>
      <w:r w:rsidR="009C1B3F">
        <w:rPr>
          <w:rFonts w:eastAsiaTheme="minorEastAsia" w:hint="eastAsia"/>
          <w:szCs w:val="24"/>
        </w:rPr>
        <w:t xml:space="preserve"> and </w:t>
      </w:r>
      <w:r w:rsidR="00487D0E">
        <w:rPr>
          <w:rFonts w:eastAsiaTheme="minorEastAsia" w:hint="eastAsia"/>
          <w:szCs w:val="24"/>
        </w:rPr>
        <w:t>6</w:t>
      </w:r>
      <w:r w:rsidR="009C1B3F">
        <w:rPr>
          <w:rFonts w:eastAsiaTheme="minorEastAsia" w:hint="eastAsia"/>
          <w:szCs w:val="24"/>
        </w:rPr>
        <w:t xml:space="preserve">), </w:t>
      </w:r>
      <w:r w:rsidR="005F797B">
        <w:rPr>
          <w:rFonts w:eastAsiaTheme="minorEastAsia" w:hint="eastAsia"/>
          <w:szCs w:val="24"/>
        </w:rPr>
        <w:t xml:space="preserve">no change for </w:t>
      </w:r>
      <w:r w:rsidR="009C1B3F">
        <w:rPr>
          <w:rFonts w:eastAsiaTheme="minorEastAsia" w:hint="eastAsia"/>
          <w:szCs w:val="24"/>
        </w:rPr>
        <w:t>RACH adaptation</w:t>
      </w:r>
      <w:r w:rsidR="009C1B3F" w:rsidRPr="00FF094C">
        <w:rPr>
          <w:rFonts w:eastAsiaTheme="minorEastAsia"/>
          <w:szCs w:val="24"/>
        </w:rPr>
        <w:t xml:space="preserve"> </w:t>
      </w:r>
      <w:r w:rsidR="005F797B">
        <w:rPr>
          <w:rFonts w:eastAsiaTheme="minorEastAsia" w:hint="eastAsia"/>
          <w:szCs w:val="24"/>
        </w:rPr>
        <w:t>is needed, since one can simply configure</w:t>
      </w:r>
      <w:bookmarkStart w:id="14" w:name="_Hlk193802335"/>
      <w:r w:rsidR="009C1B3F" w:rsidRPr="00FF094C">
        <w:rPr>
          <w:rFonts w:eastAsiaTheme="minorEastAsia"/>
          <w:szCs w:val="24"/>
        </w:rPr>
        <w:t xml:space="preserve"> the </w:t>
      </w:r>
      <w:proofErr w:type="spellStart"/>
      <w:r w:rsidR="009C1B3F" w:rsidRPr="000D6DB2">
        <w:rPr>
          <w:rFonts w:eastAsiaTheme="minorEastAsia"/>
          <w:i/>
          <w:iCs/>
          <w:szCs w:val="24"/>
        </w:rPr>
        <w:t>rach-configGeneric</w:t>
      </w:r>
      <w:proofErr w:type="spellEnd"/>
      <w:r w:rsidR="009C1B3F" w:rsidRPr="00FF094C">
        <w:rPr>
          <w:rFonts w:eastAsiaTheme="minorEastAsia"/>
          <w:szCs w:val="24"/>
        </w:rPr>
        <w:t xml:space="preserve"> </w:t>
      </w:r>
      <w:r w:rsidR="005F797B">
        <w:rPr>
          <w:rFonts w:eastAsiaTheme="minorEastAsia" w:hint="eastAsia"/>
          <w:szCs w:val="24"/>
        </w:rPr>
        <w:t xml:space="preserve">(which </w:t>
      </w:r>
      <w:r w:rsidR="009C1B3F" w:rsidRPr="00FF094C">
        <w:rPr>
          <w:rFonts w:eastAsiaTheme="minorEastAsia"/>
          <w:szCs w:val="24"/>
        </w:rPr>
        <w:t>is separately configured</w:t>
      </w:r>
      <w:r w:rsidR="005F797B">
        <w:rPr>
          <w:rFonts w:eastAsiaTheme="minorEastAsia" w:hint="eastAsia"/>
          <w:szCs w:val="24"/>
        </w:rPr>
        <w:t>) same as the one for additional RACH resource</w:t>
      </w:r>
      <w:r w:rsidR="00A97F6C">
        <w:rPr>
          <w:rFonts w:eastAsiaTheme="minorEastAsia" w:hint="eastAsia"/>
          <w:szCs w:val="24"/>
        </w:rPr>
        <w:t>s</w:t>
      </w:r>
      <w:bookmarkEnd w:id="14"/>
      <w:r w:rsidR="009C1B3F">
        <w:rPr>
          <w:rFonts w:eastAsiaTheme="minorEastAsia" w:hint="eastAsia"/>
          <w:szCs w:val="24"/>
        </w:rPr>
        <w:t>.</w:t>
      </w:r>
      <w:r w:rsidR="005B4307">
        <w:rPr>
          <w:rFonts w:eastAsiaTheme="minorEastAsia" w:hint="eastAsia"/>
          <w:szCs w:val="24"/>
        </w:rPr>
        <w:t xml:space="preserve"> </w:t>
      </w:r>
    </w:p>
    <w:p w14:paraId="757B3B0D" w14:textId="7503DFDB" w:rsidR="00BE0145" w:rsidRDefault="009C1B3F" w:rsidP="00BE0145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</w:t>
      </w:r>
      <w:r w:rsidR="00487D0E">
        <w:rPr>
          <w:rFonts w:eastAsiaTheme="minorEastAsia" w:hint="eastAsia"/>
          <w:szCs w:val="24"/>
        </w:rPr>
        <w:t>4</w:t>
      </w:r>
      <w:r>
        <w:rPr>
          <w:rFonts w:eastAsiaTheme="minorEastAsia" w:hint="eastAsia"/>
          <w:szCs w:val="24"/>
        </w:rPr>
        <w:t xml:space="preserve">), and </w:t>
      </w:r>
      <w:r w:rsidR="00487D0E">
        <w:rPr>
          <w:rFonts w:eastAsiaTheme="minorEastAsia" w:hint="eastAsia"/>
          <w:szCs w:val="24"/>
        </w:rPr>
        <w:t>5</w:t>
      </w:r>
      <w:r>
        <w:rPr>
          <w:rFonts w:eastAsiaTheme="minorEastAsia" w:hint="eastAsia"/>
          <w:szCs w:val="24"/>
        </w:rPr>
        <w:t xml:space="preserve">), the </w:t>
      </w:r>
      <w:proofErr w:type="spellStart"/>
      <w:r w:rsidRPr="005B4307">
        <w:rPr>
          <w:rFonts w:eastAsiaTheme="minorEastAsia"/>
          <w:i/>
          <w:iCs/>
          <w:szCs w:val="24"/>
        </w:rPr>
        <w:t>rach-configGeneric</w:t>
      </w:r>
      <w:proofErr w:type="spellEnd"/>
      <w:r w:rsidRPr="00FF094C">
        <w:rPr>
          <w:rFonts w:eastAsiaTheme="minorEastAsia"/>
          <w:szCs w:val="24"/>
        </w:rPr>
        <w:t xml:space="preserve"> </w:t>
      </w:r>
      <w:r w:rsidR="00190052">
        <w:rPr>
          <w:rFonts w:eastAsiaTheme="minorEastAsia"/>
          <w:szCs w:val="24"/>
        </w:rPr>
        <w:t>comes from the</w:t>
      </w:r>
      <w:r>
        <w:rPr>
          <w:rFonts w:eastAsiaTheme="minorEastAsia" w:hint="eastAsia"/>
          <w:szCs w:val="24"/>
        </w:rPr>
        <w:t xml:space="preserve"> target/candidate cell</w:t>
      </w:r>
      <w:r w:rsidR="00487D0E">
        <w:rPr>
          <w:rFonts w:eastAsiaTheme="minorEastAsia" w:hint="eastAsia"/>
          <w:szCs w:val="24"/>
        </w:rPr>
        <w:t>.</w:t>
      </w:r>
      <w:r>
        <w:rPr>
          <w:rFonts w:eastAsiaTheme="minorEastAsia" w:hint="eastAsia"/>
          <w:szCs w:val="24"/>
        </w:rPr>
        <w:t xml:space="preserve"> </w:t>
      </w:r>
      <w:r w:rsidR="005B4307">
        <w:rPr>
          <w:rFonts w:eastAsiaTheme="minorEastAsia"/>
          <w:szCs w:val="24"/>
        </w:rPr>
        <w:t>I</w:t>
      </w:r>
      <w:r w:rsidR="005B4307">
        <w:rPr>
          <w:rFonts w:eastAsiaTheme="minorEastAsia" w:hint="eastAsia"/>
          <w:szCs w:val="24"/>
        </w:rPr>
        <w:t xml:space="preserve">f </w:t>
      </w:r>
      <w:proofErr w:type="spellStart"/>
      <w:r w:rsidR="001E0657" w:rsidRPr="000358C4">
        <w:rPr>
          <w:rFonts w:eastAsiaTheme="minorEastAsia"/>
          <w:i/>
          <w:iCs/>
          <w:szCs w:val="24"/>
        </w:rPr>
        <w:t>rach-configGeneric</w:t>
      </w:r>
      <w:proofErr w:type="spellEnd"/>
      <w:r w:rsidR="001E0657" w:rsidRPr="000358C4">
        <w:rPr>
          <w:rFonts w:eastAsiaTheme="minorEastAsia"/>
          <w:szCs w:val="24"/>
        </w:rPr>
        <w:t xml:space="preserve"> </w:t>
      </w:r>
      <w:r w:rsidR="001E0657">
        <w:rPr>
          <w:rFonts w:eastAsiaTheme="minorEastAsia" w:hint="eastAsia"/>
          <w:szCs w:val="24"/>
        </w:rPr>
        <w:t xml:space="preserve">is not </w:t>
      </w:r>
      <w:r w:rsidR="001E0657">
        <w:rPr>
          <w:rFonts w:eastAsiaTheme="minorEastAsia"/>
          <w:szCs w:val="24"/>
        </w:rPr>
        <w:t>present in</w:t>
      </w:r>
      <w:r w:rsidR="001E0657" w:rsidRPr="000D6DB2">
        <w:rPr>
          <w:rFonts w:eastAsiaTheme="minorEastAsia" w:hint="eastAsia"/>
          <w:i/>
          <w:iCs/>
          <w:szCs w:val="24"/>
        </w:rPr>
        <w:t xml:space="preserve"> </w:t>
      </w:r>
      <w:proofErr w:type="spellStart"/>
      <w:r w:rsidR="005B4307" w:rsidRPr="000D6DB2">
        <w:rPr>
          <w:rFonts w:eastAsiaTheme="minorEastAsia" w:hint="eastAsia"/>
          <w:i/>
          <w:iCs/>
          <w:szCs w:val="24"/>
        </w:rPr>
        <w:t>rach-ConfigDedicated</w:t>
      </w:r>
      <w:proofErr w:type="spellEnd"/>
      <w:r w:rsidR="005B4307">
        <w:rPr>
          <w:rFonts w:eastAsiaTheme="minorEastAsia" w:hint="eastAsia"/>
          <w:szCs w:val="24"/>
        </w:rPr>
        <w:t xml:space="preserve"> for a </w:t>
      </w:r>
      <w:r w:rsidR="001E0657">
        <w:rPr>
          <w:rFonts w:eastAsiaTheme="minorEastAsia" w:hint="eastAsia"/>
          <w:szCs w:val="24"/>
        </w:rPr>
        <w:t>target/candidate</w:t>
      </w:r>
      <w:r w:rsidR="001E0657">
        <w:rPr>
          <w:rFonts w:eastAsiaTheme="minorEastAsia"/>
          <w:szCs w:val="24"/>
        </w:rPr>
        <w:t xml:space="preserve"> cell</w:t>
      </w:r>
      <w:r w:rsidR="005B4307">
        <w:rPr>
          <w:rFonts w:eastAsiaTheme="minorEastAsia" w:hint="eastAsia"/>
          <w:szCs w:val="24"/>
        </w:rPr>
        <w:t xml:space="preserve">, </w:t>
      </w:r>
      <w:proofErr w:type="spellStart"/>
      <w:r w:rsidR="005B4307" w:rsidRPr="00AC0DC5">
        <w:rPr>
          <w:rFonts w:eastAsiaTheme="minorEastAsia"/>
          <w:i/>
          <w:iCs/>
          <w:szCs w:val="24"/>
        </w:rPr>
        <w:t>rach-configGeneric</w:t>
      </w:r>
      <w:proofErr w:type="spellEnd"/>
      <w:r w:rsidR="005B4307">
        <w:rPr>
          <w:rFonts w:eastAsiaTheme="minorEastAsia" w:hint="eastAsia"/>
          <w:szCs w:val="24"/>
        </w:rPr>
        <w:t xml:space="preserve"> from </w:t>
      </w:r>
      <w:proofErr w:type="spellStart"/>
      <w:r w:rsidR="005B4307" w:rsidRPr="00AC0DC5">
        <w:rPr>
          <w:rFonts w:eastAsiaTheme="minorEastAsia" w:hint="eastAsia"/>
          <w:i/>
          <w:iCs/>
          <w:szCs w:val="24"/>
        </w:rPr>
        <w:t>rach-configCommon</w:t>
      </w:r>
      <w:proofErr w:type="spellEnd"/>
      <w:r w:rsidR="005B4307">
        <w:rPr>
          <w:rFonts w:eastAsiaTheme="minorEastAsia" w:hint="eastAsia"/>
          <w:szCs w:val="24"/>
        </w:rPr>
        <w:t xml:space="preserve"> would be used. In this case, </w:t>
      </w:r>
      <w:r w:rsidR="001E0657">
        <w:rPr>
          <w:rFonts w:eastAsiaTheme="minorEastAsia"/>
          <w:szCs w:val="24"/>
        </w:rPr>
        <w:t xml:space="preserve">companies think that </w:t>
      </w:r>
      <w:r w:rsidR="005B4307" w:rsidRPr="005B4307">
        <w:rPr>
          <w:rFonts w:eastAsiaTheme="minorEastAsia"/>
          <w:szCs w:val="24"/>
        </w:rPr>
        <w:t xml:space="preserve">there is a need for an additional </w:t>
      </w:r>
      <w:r w:rsidR="005B4307">
        <w:rPr>
          <w:rFonts w:eastAsiaTheme="minorEastAsia" w:hint="eastAsia"/>
          <w:szCs w:val="24"/>
        </w:rPr>
        <w:t xml:space="preserve">indication </w:t>
      </w:r>
      <w:r w:rsidR="005B4307" w:rsidRPr="005B4307">
        <w:rPr>
          <w:rFonts w:eastAsiaTheme="minorEastAsia"/>
          <w:szCs w:val="24"/>
        </w:rPr>
        <w:t xml:space="preserve">to indicate </w:t>
      </w:r>
      <w:r w:rsidR="005B4307">
        <w:rPr>
          <w:rFonts w:eastAsiaTheme="minorEastAsia" w:hint="eastAsia"/>
          <w:szCs w:val="24"/>
        </w:rPr>
        <w:t>between legacy</w:t>
      </w:r>
      <w:r w:rsidR="005B4307" w:rsidRPr="005B4307">
        <w:rPr>
          <w:rFonts w:eastAsiaTheme="minorEastAsia"/>
          <w:szCs w:val="24"/>
        </w:rPr>
        <w:t xml:space="preserve"> </w:t>
      </w:r>
      <w:r w:rsidR="005B4307">
        <w:rPr>
          <w:rFonts w:eastAsiaTheme="minorEastAsia" w:hint="eastAsia"/>
          <w:szCs w:val="24"/>
        </w:rPr>
        <w:t>RACH resources and additional RACH resources, which has</w:t>
      </w:r>
      <w:r w:rsidR="00A6627E">
        <w:rPr>
          <w:rFonts w:eastAsiaTheme="minorEastAsia"/>
          <w:szCs w:val="24"/>
        </w:rPr>
        <w:t xml:space="preserve"> additional</w:t>
      </w:r>
      <w:r w:rsidR="005B4307">
        <w:rPr>
          <w:rFonts w:eastAsiaTheme="minorEastAsia" w:hint="eastAsia"/>
          <w:szCs w:val="24"/>
        </w:rPr>
        <w:t xml:space="preserve"> </w:t>
      </w:r>
      <w:r w:rsidR="00A6627E">
        <w:rPr>
          <w:rFonts w:eastAsiaTheme="minorEastAsia"/>
          <w:szCs w:val="24"/>
        </w:rPr>
        <w:t>specification</w:t>
      </w:r>
      <w:r w:rsidR="005B4307">
        <w:rPr>
          <w:rFonts w:eastAsiaTheme="minorEastAsia" w:hint="eastAsia"/>
          <w:szCs w:val="24"/>
        </w:rPr>
        <w:t xml:space="preserve"> impacts.</w:t>
      </w:r>
      <w:r w:rsidR="00A97F6C">
        <w:rPr>
          <w:rFonts w:eastAsiaTheme="minorEastAsia"/>
          <w:szCs w:val="24"/>
        </w:rPr>
        <w:t xml:space="preserve"> We understand for 4) and 5), </w:t>
      </w:r>
      <w:r w:rsidR="00A6627E">
        <w:rPr>
          <w:rFonts w:eastAsiaTheme="minorEastAsia"/>
          <w:szCs w:val="24"/>
        </w:rPr>
        <w:t xml:space="preserve">the </w:t>
      </w:r>
      <w:r w:rsidR="00A97F6C">
        <w:rPr>
          <w:rFonts w:eastAsiaTheme="minorEastAsia"/>
          <w:szCs w:val="24"/>
        </w:rPr>
        <w:t xml:space="preserve">same approach mentioned for 1), 2), and 6) is also applicable. If </w:t>
      </w:r>
      <w:bookmarkStart w:id="15" w:name="_Hlk193802358"/>
      <w:r w:rsidR="00A97F6C">
        <w:rPr>
          <w:rFonts w:eastAsiaTheme="minorEastAsia" w:hint="eastAsia"/>
          <w:szCs w:val="24"/>
        </w:rPr>
        <w:t>network would like to configure additional RACH resources for CFRA</w:t>
      </w:r>
      <w:bookmarkEnd w:id="15"/>
      <w:r w:rsidR="00A97F6C">
        <w:rPr>
          <w:rFonts w:eastAsiaTheme="minorEastAsia" w:hint="eastAsia"/>
          <w:szCs w:val="24"/>
        </w:rPr>
        <w:t xml:space="preserve">, it can simply configure the </w:t>
      </w:r>
      <w:proofErr w:type="spellStart"/>
      <w:r w:rsidR="00A97F6C" w:rsidRPr="000D6DB2">
        <w:rPr>
          <w:rFonts w:eastAsiaTheme="minorEastAsia"/>
          <w:i/>
          <w:iCs/>
          <w:szCs w:val="24"/>
        </w:rPr>
        <w:t>rach-configGeneric</w:t>
      </w:r>
      <w:proofErr w:type="spellEnd"/>
      <w:r w:rsidR="00A97F6C">
        <w:rPr>
          <w:rFonts w:eastAsiaTheme="minorEastAsia" w:hint="eastAsia"/>
          <w:szCs w:val="24"/>
        </w:rPr>
        <w:t xml:space="preserve"> in </w:t>
      </w:r>
      <w:proofErr w:type="spellStart"/>
      <w:r w:rsidR="00A97F6C" w:rsidRPr="000D6DB2">
        <w:rPr>
          <w:rFonts w:eastAsiaTheme="minorEastAsia" w:hint="eastAsia"/>
          <w:i/>
          <w:iCs/>
          <w:szCs w:val="24"/>
        </w:rPr>
        <w:t>rach-ConfigDedicated</w:t>
      </w:r>
      <w:proofErr w:type="spellEnd"/>
      <w:r w:rsidR="00A97F6C">
        <w:rPr>
          <w:rFonts w:eastAsiaTheme="minorEastAsia" w:hint="eastAsia"/>
          <w:szCs w:val="24"/>
        </w:rPr>
        <w:t xml:space="preserve"> same as the one for additional RACH resources, which is fully up to network </w:t>
      </w:r>
      <w:r w:rsidR="00A97F6C">
        <w:rPr>
          <w:rFonts w:eastAsiaTheme="minorEastAsia"/>
          <w:szCs w:val="24"/>
        </w:rPr>
        <w:t>implementation</w:t>
      </w:r>
      <w:r w:rsidR="00A97F6C">
        <w:rPr>
          <w:rFonts w:eastAsiaTheme="minorEastAsia" w:hint="eastAsia"/>
          <w:szCs w:val="24"/>
        </w:rPr>
        <w:t xml:space="preserve"> without any specification impact. And we believe that the signalling overhead is not a big issue.</w:t>
      </w:r>
    </w:p>
    <w:p w14:paraId="14326EAF" w14:textId="571A8CA9" w:rsidR="00230BC7" w:rsidRDefault="00EC60DE" w:rsidP="00230BC7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 xml:space="preserve">If </w:t>
      </w:r>
      <w:r w:rsidRPr="00EC60DE">
        <w:rPr>
          <w:b/>
          <w:bCs/>
        </w:rPr>
        <w:t>network would like to configure additional RACH resources for CFRA</w:t>
      </w:r>
      <w:r>
        <w:rPr>
          <w:b/>
          <w:bCs/>
        </w:rPr>
        <w:t xml:space="preserve">, network may configure </w:t>
      </w:r>
      <w:r w:rsidRPr="00EC60DE">
        <w:rPr>
          <w:b/>
          <w:bCs/>
        </w:rPr>
        <w:t xml:space="preserve">the </w:t>
      </w:r>
      <w:proofErr w:type="spellStart"/>
      <w:r w:rsidRPr="00F54292">
        <w:rPr>
          <w:b/>
          <w:bCs/>
          <w:i/>
          <w:iCs/>
        </w:rPr>
        <w:t>rach-configGeneric</w:t>
      </w:r>
      <w:proofErr w:type="spellEnd"/>
      <w:r w:rsidRPr="00EC60DE">
        <w:rPr>
          <w:b/>
          <w:bCs/>
        </w:rPr>
        <w:t xml:space="preserve"> (which is separately configured) same as the one for additional RACH resources</w:t>
      </w:r>
      <w:r>
        <w:rPr>
          <w:b/>
          <w:bCs/>
        </w:rPr>
        <w:t>, f</w:t>
      </w:r>
      <w:r w:rsidR="00230BC7">
        <w:rPr>
          <w:b/>
          <w:bCs/>
        </w:rPr>
        <w:t xml:space="preserve">or other CFRA cases including </w:t>
      </w:r>
      <w:r>
        <w:rPr>
          <w:b/>
          <w:bCs/>
        </w:rPr>
        <w:br/>
      </w:r>
      <w:r w:rsidR="00230BC7">
        <w:rPr>
          <w:rFonts w:hint="eastAsia"/>
          <w:b/>
          <w:bCs/>
        </w:rPr>
        <w:t xml:space="preserve">1) </w:t>
      </w:r>
      <w:r w:rsidR="00230BC7">
        <w:rPr>
          <w:b/>
          <w:bCs/>
        </w:rPr>
        <w:t>CFRA</w:t>
      </w:r>
      <w:r w:rsidR="00230BC7">
        <w:rPr>
          <w:rFonts w:hint="eastAsia"/>
          <w:b/>
          <w:bCs/>
        </w:rPr>
        <w:t xml:space="preserve"> for additional PCI </w:t>
      </w:r>
      <w:r w:rsidR="00230BC7">
        <w:rPr>
          <w:b/>
          <w:bCs/>
        </w:rPr>
        <w:t>initiated</w:t>
      </w:r>
      <w:r w:rsidR="00230BC7">
        <w:rPr>
          <w:rFonts w:hint="eastAsia"/>
          <w:b/>
          <w:bCs/>
        </w:rPr>
        <w:t xml:space="preserve"> by PDCCH order, </w:t>
      </w:r>
      <w:r>
        <w:rPr>
          <w:b/>
          <w:bCs/>
        </w:rPr>
        <w:br/>
      </w:r>
      <w:r w:rsidR="00230BC7">
        <w:rPr>
          <w:rFonts w:hint="eastAsia"/>
          <w:b/>
          <w:bCs/>
        </w:rPr>
        <w:t>2)</w:t>
      </w:r>
      <w:r w:rsidR="00230BC7">
        <w:rPr>
          <w:b/>
          <w:bCs/>
        </w:rPr>
        <w:t xml:space="preserve"> </w:t>
      </w:r>
      <w:r w:rsidR="00230BC7" w:rsidRPr="009A4DD0">
        <w:rPr>
          <w:b/>
          <w:bCs/>
        </w:rPr>
        <w:t>CFRA for LTM early sync</w:t>
      </w:r>
      <w:r w:rsidR="00230BC7">
        <w:rPr>
          <w:rFonts w:hint="eastAsia"/>
          <w:b/>
          <w:bCs/>
        </w:rPr>
        <w:t xml:space="preserve"> </w:t>
      </w:r>
      <w:r w:rsidR="00230BC7">
        <w:rPr>
          <w:b/>
          <w:bCs/>
        </w:rPr>
        <w:t>initiated</w:t>
      </w:r>
      <w:r w:rsidR="00230BC7">
        <w:rPr>
          <w:rFonts w:hint="eastAsia"/>
          <w:b/>
          <w:bCs/>
        </w:rPr>
        <w:t xml:space="preserve"> by PDCCH order, </w:t>
      </w:r>
      <w:r>
        <w:rPr>
          <w:b/>
          <w:bCs/>
        </w:rPr>
        <w:br/>
      </w:r>
      <w:r w:rsidR="00230BC7">
        <w:rPr>
          <w:b/>
          <w:bCs/>
        </w:rPr>
        <w:t>3</w:t>
      </w:r>
      <w:r w:rsidR="00230BC7">
        <w:rPr>
          <w:rFonts w:hint="eastAsia"/>
          <w:b/>
          <w:bCs/>
        </w:rPr>
        <w:t xml:space="preserve">) CFRA for </w:t>
      </w:r>
      <w:r w:rsidR="00230BC7">
        <w:rPr>
          <w:b/>
          <w:bCs/>
        </w:rPr>
        <w:t xml:space="preserve">BFR, </w:t>
      </w:r>
      <w:r>
        <w:rPr>
          <w:b/>
          <w:bCs/>
        </w:rPr>
        <w:br/>
      </w:r>
      <w:r w:rsidR="00230BC7">
        <w:rPr>
          <w:b/>
          <w:bCs/>
        </w:rPr>
        <w:t>4</w:t>
      </w:r>
      <w:r w:rsidR="00230BC7">
        <w:rPr>
          <w:rFonts w:hint="eastAsia"/>
          <w:b/>
          <w:bCs/>
        </w:rPr>
        <w:t>) CFRA for HO</w:t>
      </w:r>
      <w:r w:rsidR="00230BC7">
        <w:rPr>
          <w:b/>
          <w:bCs/>
        </w:rPr>
        <w:t xml:space="preserve"> </w:t>
      </w:r>
      <w:r w:rsidR="00230BC7" w:rsidRPr="00230BC7">
        <w:rPr>
          <w:b/>
          <w:bCs/>
        </w:rPr>
        <w:t>initiated by RRC signalling</w:t>
      </w:r>
      <w:r w:rsidR="00230BC7">
        <w:rPr>
          <w:b/>
          <w:bCs/>
        </w:rPr>
        <w:t>, and</w:t>
      </w:r>
      <w:r w:rsidR="00230BC7">
        <w:rPr>
          <w:rFonts w:hint="eastAsia"/>
          <w:b/>
          <w:bCs/>
        </w:rPr>
        <w:t xml:space="preserve"> </w:t>
      </w:r>
      <w:r>
        <w:rPr>
          <w:b/>
          <w:bCs/>
        </w:rPr>
        <w:br/>
      </w:r>
      <w:r w:rsidR="00230BC7">
        <w:rPr>
          <w:b/>
          <w:bCs/>
        </w:rPr>
        <w:t xml:space="preserve">5) </w:t>
      </w:r>
      <w:r w:rsidR="00230BC7">
        <w:rPr>
          <w:rFonts w:hint="eastAsia"/>
          <w:b/>
          <w:bCs/>
        </w:rPr>
        <w:t>CFRA initiated by LTM Cell Switch Command MAC CE</w:t>
      </w:r>
      <w:r>
        <w:rPr>
          <w:b/>
          <w:bCs/>
        </w:rPr>
        <w:t>.</w:t>
      </w:r>
    </w:p>
    <w:p w14:paraId="51D572D5" w14:textId="5562741B" w:rsidR="0006614A" w:rsidRDefault="00517429" w:rsidP="00D1607E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confirms t</w:t>
      </w:r>
      <w:r w:rsidR="009867D9" w:rsidRPr="003D42A0">
        <w:rPr>
          <w:rFonts w:hint="eastAsia"/>
          <w:b/>
          <w:bCs/>
        </w:rPr>
        <w:t xml:space="preserve">ime-domain RACH </w:t>
      </w:r>
      <w:r w:rsidR="00E84ABC" w:rsidRPr="00E84ABC">
        <w:rPr>
          <w:b/>
          <w:bCs/>
        </w:rPr>
        <w:t>adaptation</w:t>
      </w:r>
      <w:r w:rsidR="00A62BF5">
        <w:rPr>
          <w:rFonts w:hint="eastAsia"/>
          <w:b/>
          <w:bCs/>
        </w:rPr>
        <w:t xml:space="preserve"> is supported for</w:t>
      </w:r>
      <w:r w:rsidR="003D42A0">
        <w:rPr>
          <w:b/>
          <w:bCs/>
        </w:rPr>
        <w:t xml:space="preserve"> CFRA</w:t>
      </w:r>
      <w:r w:rsidR="00A62BF5">
        <w:rPr>
          <w:rFonts w:hint="eastAsia"/>
          <w:b/>
          <w:bCs/>
        </w:rPr>
        <w:t xml:space="preserve"> </w:t>
      </w:r>
      <w:r w:rsidR="00230BC7">
        <w:rPr>
          <w:b/>
          <w:bCs/>
        </w:rPr>
        <w:t>initiated</w:t>
      </w:r>
      <w:r w:rsidR="00230BC7">
        <w:rPr>
          <w:rFonts w:hint="eastAsia"/>
          <w:b/>
          <w:bCs/>
        </w:rPr>
        <w:t xml:space="preserve"> </w:t>
      </w:r>
      <w:r w:rsidR="00A62BF5">
        <w:rPr>
          <w:rFonts w:hint="eastAsia"/>
          <w:b/>
          <w:bCs/>
        </w:rPr>
        <w:t>by</w:t>
      </w:r>
      <w:r>
        <w:rPr>
          <w:rFonts w:hint="eastAsia"/>
          <w:b/>
          <w:bCs/>
        </w:rPr>
        <w:t xml:space="preserve"> normal</w:t>
      </w:r>
      <w:r w:rsidR="00A62BF5">
        <w:rPr>
          <w:rFonts w:hint="eastAsia"/>
          <w:b/>
          <w:bCs/>
        </w:rPr>
        <w:t xml:space="preserve"> PDCCH order</w:t>
      </w:r>
      <w:r w:rsidR="00B97D99">
        <w:rPr>
          <w:rFonts w:hint="eastAsia"/>
          <w:b/>
          <w:bCs/>
        </w:rPr>
        <w:t>, but not for other CFRA cases. Send LS to R1 if any concern</w:t>
      </w:r>
      <w:r w:rsidR="00BE2650">
        <w:rPr>
          <w:rFonts w:hint="eastAsia"/>
          <w:b/>
          <w:bCs/>
        </w:rPr>
        <w:t>.</w:t>
      </w:r>
    </w:p>
    <w:p w14:paraId="379E19D5" w14:textId="2246C4B8" w:rsidR="009F7D63" w:rsidRDefault="009F7D63" w:rsidP="00D1607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For 4/2-step RACH, </w:t>
      </w:r>
      <w:r w:rsidR="00387401">
        <w:rPr>
          <w:rFonts w:eastAsiaTheme="minorEastAsia" w:hint="eastAsia"/>
          <w:szCs w:val="24"/>
        </w:rPr>
        <w:t xml:space="preserve">4-step </w:t>
      </w:r>
      <w:r w:rsidR="005516D6">
        <w:rPr>
          <w:rFonts w:eastAsiaTheme="minorEastAsia" w:hint="eastAsia"/>
          <w:szCs w:val="24"/>
        </w:rPr>
        <w:t xml:space="preserve">RA type </w:t>
      </w:r>
      <w:r>
        <w:rPr>
          <w:rFonts w:eastAsiaTheme="minorEastAsia"/>
          <w:szCs w:val="24"/>
        </w:rPr>
        <w:t>is</w:t>
      </w:r>
      <w:r w:rsidR="00CA7562">
        <w:rPr>
          <w:rFonts w:eastAsiaTheme="minorEastAsia" w:hint="eastAsia"/>
          <w:szCs w:val="24"/>
        </w:rPr>
        <w:t xml:space="preserve"> </w:t>
      </w:r>
      <w:r w:rsidR="00387401">
        <w:rPr>
          <w:rFonts w:eastAsiaTheme="minorEastAsia" w:hint="eastAsia"/>
          <w:szCs w:val="24"/>
        </w:rPr>
        <w:t>support</w:t>
      </w:r>
      <w:r w:rsidR="00870DFA">
        <w:rPr>
          <w:rFonts w:eastAsiaTheme="minorEastAsia" w:hint="eastAsia"/>
          <w:szCs w:val="24"/>
        </w:rPr>
        <w:t>ed</w:t>
      </w:r>
      <w:r>
        <w:rPr>
          <w:rFonts w:eastAsiaTheme="minorEastAsia"/>
          <w:szCs w:val="24"/>
        </w:rPr>
        <w:t xml:space="preserve"> as baseline</w:t>
      </w:r>
      <w:r w:rsidR="00387401">
        <w:rPr>
          <w:rFonts w:eastAsiaTheme="minorEastAsia" w:hint="eastAsia"/>
          <w:szCs w:val="24"/>
        </w:rPr>
        <w:t>.</w:t>
      </w:r>
      <w:r>
        <w:rPr>
          <w:rFonts w:eastAsiaTheme="minorEastAsia"/>
          <w:szCs w:val="24"/>
        </w:rPr>
        <w:t xml:space="preserve"> It is still open on the support of </w:t>
      </w:r>
      <w:r w:rsidR="00FE44DB">
        <w:rPr>
          <w:rFonts w:eastAsiaTheme="minorEastAsia" w:hint="eastAsia"/>
          <w:szCs w:val="24"/>
        </w:rPr>
        <w:t xml:space="preserve">2-step RA type </w:t>
      </w:r>
      <w:r w:rsidR="00D141AB">
        <w:rPr>
          <w:rFonts w:eastAsiaTheme="minorEastAsia" w:hint="eastAsia"/>
          <w:szCs w:val="24"/>
        </w:rPr>
        <w:t xml:space="preserve">from R2 perspective. </w:t>
      </w:r>
      <w:r w:rsidR="00E353BE">
        <w:rPr>
          <w:rFonts w:eastAsiaTheme="minorEastAsia" w:hint="eastAsia"/>
          <w:szCs w:val="24"/>
        </w:rPr>
        <w:t>I</w:t>
      </w:r>
      <w:r w:rsidR="0057025D">
        <w:rPr>
          <w:rFonts w:eastAsiaTheme="minorEastAsia"/>
          <w:szCs w:val="24"/>
        </w:rPr>
        <w:t>n our understanding</w:t>
      </w:r>
      <w:r w:rsidR="0057025D">
        <w:rPr>
          <w:rFonts w:eastAsiaTheme="minorEastAsia" w:hint="eastAsia"/>
          <w:szCs w:val="24"/>
        </w:rPr>
        <w:t>,</w:t>
      </w:r>
      <w:r w:rsidR="0057025D">
        <w:rPr>
          <w:rFonts w:eastAsiaTheme="minorEastAsia"/>
          <w:szCs w:val="24"/>
        </w:rPr>
        <w:t xml:space="preserve"> </w:t>
      </w:r>
      <w:r w:rsidR="00E353BE">
        <w:rPr>
          <w:rFonts w:eastAsiaTheme="minorEastAsia" w:hint="eastAsia"/>
          <w:szCs w:val="24"/>
        </w:rPr>
        <w:t xml:space="preserve">2-step RA type may need </w:t>
      </w:r>
      <w:r>
        <w:rPr>
          <w:rFonts w:eastAsiaTheme="minorEastAsia"/>
          <w:szCs w:val="24"/>
        </w:rPr>
        <w:t>additional R1 effort which at least includes:</w:t>
      </w:r>
    </w:p>
    <w:p w14:paraId="3F2D29FA" w14:textId="02F28E8A" w:rsidR="009F7D63" w:rsidRPr="006E21AD" w:rsidRDefault="00D141AB" w:rsidP="006E21AD">
      <w:pPr>
        <w:pStyle w:val="ListParagraph"/>
        <w:numPr>
          <w:ilvl w:val="0"/>
          <w:numId w:val="62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6E21AD">
        <w:rPr>
          <w:rFonts w:eastAsiaTheme="minorEastAsia"/>
          <w:szCs w:val="24"/>
          <w:lang w:val="en-US"/>
        </w:rPr>
        <w:lastRenderedPageBreak/>
        <w:t>impact on DCI design in R1, e.g.,</w:t>
      </w:r>
      <w:r w:rsidR="00870DFA" w:rsidRPr="006E21AD">
        <w:rPr>
          <w:rFonts w:eastAsiaTheme="minorEastAsia"/>
          <w:szCs w:val="24"/>
          <w:lang w:val="en-US"/>
        </w:rPr>
        <w:t xml:space="preserve"> indicat</w:t>
      </w:r>
      <w:r w:rsidR="00FE44DB" w:rsidRPr="006E21AD">
        <w:rPr>
          <w:rFonts w:eastAsiaTheme="minorEastAsia"/>
          <w:szCs w:val="24"/>
          <w:lang w:val="en-US"/>
        </w:rPr>
        <w:t>ing</w:t>
      </w:r>
      <w:r w:rsidR="00870DFA" w:rsidRPr="006E21AD">
        <w:rPr>
          <w:rFonts w:eastAsiaTheme="minorEastAsia"/>
          <w:szCs w:val="24"/>
          <w:lang w:val="en-US"/>
        </w:rPr>
        <w:t xml:space="preserve"> 2-step </w:t>
      </w:r>
      <w:r w:rsidR="00253BE3" w:rsidRPr="006E21AD">
        <w:rPr>
          <w:rFonts w:eastAsiaTheme="minorEastAsia"/>
          <w:szCs w:val="24"/>
          <w:lang w:val="en-US"/>
        </w:rPr>
        <w:t>and/</w:t>
      </w:r>
      <w:r w:rsidR="00870DFA" w:rsidRPr="006E21AD">
        <w:rPr>
          <w:rFonts w:eastAsiaTheme="minorEastAsia"/>
          <w:szCs w:val="24"/>
          <w:lang w:val="en-US"/>
        </w:rPr>
        <w:t xml:space="preserve">or 4-step RA </w:t>
      </w:r>
      <w:r w:rsidRPr="006E21AD">
        <w:rPr>
          <w:rFonts w:eastAsiaTheme="minorEastAsia"/>
          <w:szCs w:val="24"/>
          <w:lang w:val="en-US"/>
        </w:rPr>
        <w:t xml:space="preserve">type </w:t>
      </w:r>
      <w:r w:rsidR="00870DFA" w:rsidRPr="006E21AD">
        <w:rPr>
          <w:rFonts w:eastAsiaTheme="minorEastAsia"/>
          <w:szCs w:val="24"/>
          <w:lang w:val="en-US"/>
        </w:rPr>
        <w:t>in DC</w:t>
      </w:r>
      <w:r w:rsidR="005516D6" w:rsidRPr="006E21AD">
        <w:rPr>
          <w:rFonts w:eastAsiaTheme="minorEastAsia"/>
          <w:szCs w:val="24"/>
          <w:lang w:val="en-US"/>
        </w:rPr>
        <w:t>I</w:t>
      </w:r>
      <w:r w:rsidR="009E6A4B" w:rsidRPr="006E21AD">
        <w:rPr>
          <w:rFonts w:eastAsiaTheme="minorEastAsia"/>
          <w:szCs w:val="24"/>
          <w:lang w:val="en-US"/>
        </w:rPr>
        <w:t>.</w:t>
      </w:r>
    </w:p>
    <w:p w14:paraId="7DFBBB12" w14:textId="16572A59" w:rsidR="009F7D63" w:rsidRPr="006E21AD" w:rsidRDefault="009E6A4B" w:rsidP="006E21AD">
      <w:pPr>
        <w:pStyle w:val="ListParagraph"/>
        <w:numPr>
          <w:ilvl w:val="0"/>
          <w:numId w:val="62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9E6A4B">
        <w:rPr>
          <w:rFonts w:eastAsiaTheme="minorEastAsia"/>
          <w:szCs w:val="24"/>
          <w:lang w:val="en-US"/>
        </w:rPr>
        <w:t xml:space="preserve">impact on </w:t>
      </w:r>
      <w:r w:rsidR="00284AE7" w:rsidRPr="009E6A4B">
        <w:rPr>
          <w:rFonts w:eastAsiaTheme="minorEastAsia" w:hint="eastAsia"/>
          <w:szCs w:val="24"/>
          <w:lang w:val="en-US"/>
        </w:rPr>
        <w:t>the</w:t>
      </w:r>
      <w:r w:rsidR="009F7D63" w:rsidRPr="009E6A4B">
        <w:rPr>
          <w:rFonts w:eastAsiaTheme="minorEastAsia"/>
          <w:szCs w:val="24"/>
          <w:lang w:val="en-US"/>
        </w:rPr>
        <w:t xml:space="preserve"> </w:t>
      </w:r>
      <w:r w:rsidR="00D469E9" w:rsidRPr="009E6A4B">
        <w:rPr>
          <w:rFonts w:eastAsiaTheme="minorEastAsia" w:hint="eastAsia"/>
          <w:szCs w:val="24"/>
          <w:lang w:val="en-US"/>
        </w:rPr>
        <w:t>associated</w:t>
      </w:r>
      <w:r w:rsidR="009F7D63" w:rsidRPr="009E6A4B">
        <w:rPr>
          <w:rFonts w:eastAsiaTheme="minorEastAsia"/>
          <w:szCs w:val="24"/>
          <w:lang w:val="en-US"/>
        </w:rPr>
        <w:t xml:space="preserve"> </w:t>
      </w:r>
      <w:proofErr w:type="spellStart"/>
      <w:r w:rsidR="009F7D63" w:rsidRPr="009E6A4B">
        <w:rPr>
          <w:rFonts w:eastAsiaTheme="minorEastAsia"/>
          <w:szCs w:val="24"/>
          <w:lang w:val="en-US"/>
        </w:rPr>
        <w:t>MsgA</w:t>
      </w:r>
      <w:proofErr w:type="spellEnd"/>
      <w:r w:rsidR="009F7D63" w:rsidRPr="009E6A4B">
        <w:rPr>
          <w:rFonts w:eastAsiaTheme="minorEastAsia"/>
          <w:szCs w:val="24"/>
          <w:lang w:val="en-US"/>
        </w:rPr>
        <w:t xml:space="preserve"> PUSCH resource</w:t>
      </w:r>
      <w:r w:rsidRPr="009E6A4B">
        <w:rPr>
          <w:rFonts w:eastAsiaTheme="minorEastAsia"/>
          <w:szCs w:val="24"/>
          <w:lang w:val="en-US"/>
        </w:rPr>
        <w:t xml:space="preserve"> in case of </w:t>
      </w:r>
      <w:proofErr w:type="spellStart"/>
      <w:r w:rsidRPr="009E6A4B">
        <w:rPr>
          <w:rFonts w:eastAsiaTheme="minorEastAsia"/>
          <w:szCs w:val="24"/>
          <w:lang w:val="en-US"/>
        </w:rPr>
        <w:t>MsgA</w:t>
      </w:r>
      <w:proofErr w:type="spellEnd"/>
      <w:r w:rsidRPr="009E6A4B">
        <w:rPr>
          <w:rFonts w:eastAsiaTheme="minorEastAsia"/>
          <w:szCs w:val="24"/>
          <w:lang w:val="en-US"/>
        </w:rPr>
        <w:t xml:space="preserve"> PRACH resource adaptation</w:t>
      </w:r>
      <w:r w:rsidR="00EC60DE" w:rsidRPr="009E6A4B">
        <w:rPr>
          <w:rFonts w:eastAsiaTheme="minorEastAsia"/>
          <w:szCs w:val="24"/>
          <w:lang w:val="en-US"/>
        </w:rPr>
        <w:t xml:space="preserve">, </w:t>
      </w:r>
      <w:r w:rsidRPr="009E6A4B">
        <w:rPr>
          <w:rFonts w:eastAsiaTheme="minorEastAsia"/>
          <w:szCs w:val="24"/>
          <w:lang w:val="en-US"/>
        </w:rPr>
        <w:t xml:space="preserve">i.e., </w:t>
      </w:r>
      <w:r w:rsidR="00EC60DE" w:rsidRPr="009E6A4B">
        <w:rPr>
          <w:rFonts w:eastAsiaTheme="minorEastAsia"/>
          <w:szCs w:val="24"/>
          <w:lang w:val="en-US"/>
        </w:rPr>
        <w:t>R1 may need to check whether these time-domain parameters</w:t>
      </w:r>
      <w:r w:rsidRPr="009E6A4B">
        <w:rPr>
          <w:rFonts w:eastAsiaTheme="minorEastAsia"/>
          <w:szCs w:val="24"/>
          <w:lang w:val="en-US"/>
        </w:rPr>
        <w:t xml:space="preserve"> are still feasible</w:t>
      </w:r>
      <w:r w:rsidR="00EC60DE" w:rsidRPr="009E6A4B">
        <w:rPr>
          <w:rFonts w:eastAsiaTheme="minorEastAsia"/>
          <w:szCs w:val="24"/>
          <w:lang w:val="en-US"/>
        </w:rPr>
        <w:t>,</w:t>
      </w:r>
      <w:r w:rsidR="009F7D63" w:rsidRPr="009E6A4B">
        <w:rPr>
          <w:rFonts w:eastAsiaTheme="minorEastAsia"/>
          <w:szCs w:val="24"/>
          <w:lang w:val="en-US"/>
        </w:rPr>
        <w:t xml:space="preserve"> </w:t>
      </w:r>
      <w:r w:rsidR="00284AE7" w:rsidRPr="009E6A4B">
        <w:rPr>
          <w:rFonts w:eastAsiaTheme="minorEastAsia" w:hint="eastAsia"/>
          <w:szCs w:val="24"/>
          <w:lang w:val="en-US"/>
        </w:rPr>
        <w:t>e.g.,</w:t>
      </w:r>
      <w:r w:rsidR="00284AE7" w:rsidRPr="006E21AD">
        <w:rPr>
          <w:rFonts w:eastAsiaTheme="minorEastAsia"/>
          <w:szCs w:val="24"/>
          <w:lang w:val="en-US"/>
        </w:rPr>
        <w:t xml:space="preserve"> </w:t>
      </w:r>
      <w:proofErr w:type="spellStart"/>
      <w:r w:rsidR="00284AE7" w:rsidRPr="009E6A4B">
        <w:rPr>
          <w:rFonts w:eastAsiaTheme="minorEastAsia"/>
          <w:i/>
          <w:iCs/>
          <w:szCs w:val="24"/>
          <w:lang w:val="en-US"/>
        </w:rPr>
        <w:t>msgA</w:t>
      </w:r>
      <w:proofErr w:type="spellEnd"/>
      <w:r w:rsidR="00284AE7" w:rsidRPr="009E6A4B">
        <w:rPr>
          <w:rFonts w:eastAsiaTheme="minorEastAsia"/>
          <w:i/>
          <w:iCs/>
          <w:szCs w:val="24"/>
          <w:lang w:val="en-US"/>
        </w:rPr>
        <w:t>-PUSCH-</w:t>
      </w:r>
      <w:proofErr w:type="spellStart"/>
      <w:r w:rsidR="00284AE7" w:rsidRPr="009E6A4B">
        <w:rPr>
          <w:rFonts w:eastAsiaTheme="minorEastAsia"/>
          <w:i/>
          <w:iCs/>
          <w:szCs w:val="24"/>
          <w:lang w:val="en-US"/>
        </w:rPr>
        <w:t>TimeDomainOffset</w:t>
      </w:r>
      <w:proofErr w:type="spellEnd"/>
      <w:r w:rsidR="00284AE7" w:rsidRPr="009E6A4B">
        <w:rPr>
          <w:rFonts w:eastAsiaTheme="minorEastAsia"/>
          <w:i/>
          <w:iCs/>
          <w:szCs w:val="24"/>
          <w:lang w:val="en-US"/>
        </w:rPr>
        <w:t xml:space="preserve">, </w:t>
      </w:r>
      <w:proofErr w:type="spellStart"/>
      <w:r w:rsidR="00284AE7" w:rsidRPr="009E6A4B">
        <w:rPr>
          <w:rFonts w:eastAsiaTheme="minorEastAsia"/>
          <w:i/>
          <w:iCs/>
          <w:szCs w:val="24"/>
          <w:lang w:val="en-US"/>
        </w:rPr>
        <w:t>startSymbolAndLengthMsgA</w:t>
      </w:r>
      <w:proofErr w:type="spellEnd"/>
      <w:r w:rsidR="00284AE7" w:rsidRPr="009E6A4B">
        <w:rPr>
          <w:rFonts w:eastAsiaTheme="minorEastAsia"/>
          <w:i/>
          <w:iCs/>
          <w:szCs w:val="24"/>
          <w:lang w:val="en-US"/>
        </w:rPr>
        <w:t xml:space="preserve">-PO, </w:t>
      </w:r>
      <w:proofErr w:type="spellStart"/>
      <w:r w:rsidR="00284AE7" w:rsidRPr="009E6A4B">
        <w:rPr>
          <w:rFonts w:eastAsiaTheme="minorEastAsia"/>
          <w:i/>
          <w:iCs/>
          <w:szCs w:val="24"/>
          <w:lang w:val="en-US"/>
        </w:rPr>
        <w:t>msgA</w:t>
      </w:r>
      <w:proofErr w:type="spellEnd"/>
      <w:r w:rsidR="00284AE7" w:rsidRPr="009E6A4B">
        <w:rPr>
          <w:rFonts w:eastAsiaTheme="minorEastAsia"/>
          <w:i/>
          <w:iCs/>
          <w:szCs w:val="24"/>
          <w:lang w:val="en-US"/>
        </w:rPr>
        <w:t>-PUSCH-</w:t>
      </w:r>
      <w:proofErr w:type="spellStart"/>
      <w:r w:rsidR="00284AE7" w:rsidRPr="009E6A4B">
        <w:rPr>
          <w:rFonts w:eastAsiaTheme="minorEastAsia"/>
          <w:i/>
          <w:iCs/>
          <w:szCs w:val="24"/>
          <w:lang w:val="en-US"/>
        </w:rPr>
        <w:t>timeDomainAllocation</w:t>
      </w:r>
      <w:proofErr w:type="spellEnd"/>
      <w:r w:rsidR="00284AE7" w:rsidRPr="009E6A4B">
        <w:rPr>
          <w:rFonts w:eastAsiaTheme="minorEastAsia"/>
          <w:i/>
          <w:iCs/>
          <w:szCs w:val="24"/>
          <w:lang w:val="en-US"/>
        </w:rPr>
        <w:t xml:space="preserve">, </w:t>
      </w:r>
      <w:proofErr w:type="spellStart"/>
      <w:r w:rsidR="00284AE7" w:rsidRPr="006E21AD">
        <w:rPr>
          <w:rFonts w:eastAsiaTheme="minorEastAsia"/>
          <w:i/>
          <w:iCs/>
          <w:szCs w:val="24"/>
          <w:lang w:val="en-US"/>
        </w:rPr>
        <w:t>nrofMsgA</w:t>
      </w:r>
      <w:proofErr w:type="spellEnd"/>
      <w:r w:rsidR="00284AE7" w:rsidRPr="006E21AD">
        <w:rPr>
          <w:rFonts w:eastAsiaTheme="minorEastAsia"/>
          <w:i/>
          <w:iCs/>
          <w:szCs w:val="24"/>
          <w:lang w:val="en-US"/>
        </w:rPr>
        <w:t>-PO-</w:t>
      </w:r>
      <w:proofErr w:type="spellStart"/>
      <w:r w:rsidR="00284AE7" w:rsidRPr="006E21AD">
        <w:rPr>
          <w:rFonts w:eastAsiaTheme="minorEastAsia"/>
          <w:i/>
          <w:iCs/>
          <w:szCs w:val="24"/>
          <w:lang w:val="en-US"/>
        </w:rPr>
        <w:t>perSlot</w:t>
      </w:r>
      <w:proofErr w:type="spellEnd"/>
      <w:r w:rsidR="00284AE7" w:rsidRPr="006E21AD">
        <w:rPr>
          <w:rFonts w:eastAsiaTheme="minorEastAsia"/>
          <w:szCs w:val="24"/>
          <w:lang w:val="en-US"/>
        </w:rPr>
        <w:t>.</w:t>
      </w:r>
    </w:p>
    <w:p w14:paraId="1914CA15" w14:textId="0872B7C3" w:rsidR="00387401" w:rsidRDefault="009F7D63" w:rsidP="00D1607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  <w:lang w:val="en-US"/>
        </w:rPr>
        <w:t>Considering</w:t>
      </w:r>
      <w:r w:rsidRPr="009F7D63">
        <w:t xml:space="preserve"> </w:t>
      </w:r>
      <w:r w:rsidR="0057025D">
        <w:rPr>
          <w:rFonts w:eastAsiaTheme="minorEastAsia" w:hint="eastAsia"/>
          <w:szCs w:val="24"/>
          <w:lang w:val="en-US"/>
        </w:rPr>
        <w:t xml:space="preserve">the main </w:t>
      </w:r>
      <w:r w:rsidR="0057025D">
        <w:rPr>
          <w:rFonts w:eastAsiaTheme="minorEastAsia"/>
          <w:szCs w:val="24"/>
          <w:lang w:val="en-US"/>
        </w:rPr>
        <w:t>impact</w:t>
      </w:r>
      <w:r w:rsidR="0057025D">
        <w:rPr>
          <w:rFonts w:eastAsiaTheme="minorEastAsia" w:hint="eastAsia"/>
          <w:szCs w:val="24"/>
          <w:lang w:val="en-US"/>
        </w:rPr>
        <w:t xml:space="preserve"> of 2-step RA type</w:t>
      </w:r>
      <w:r w:rsidRPr="009F7D63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>need</w:t>
      </w:r>
      <w:r w:rsidR="0057025D">
        <w:rPr>
          <w:rFonts w:eastAsiaTheme="minorEastAsia" w:hint="eastAsia"/>
          <w:szCs w:val="24"/>
          <w:lang w:val="en-US"/>
        </w:rPr>
        <w:t>s</w:t>
      </w:r>
      <w:r>
        <w:rPr>
          <w:rFonts w:eastAsiaTheme="minorEastAsia"/>
          <w:szCs w:val="24"/>
          <w:lang w:val="en-US"/>
        </w:rPr>
        <w:t xml:space="preserve"> to be </w:t>
      </w:r>
      <w:r w:rsidR="0057025D" w:rsidRPr="0057025D">
        <w:rPr>
          <w:rFonts w:eastAsiaTheme="minorEastAsia"/>
          <w:szCs w:val="24"/>
          <w:lang w:val="en-US"/>
        </w:rPr>
        <w:t>evaluate</w:t>
      </w:r>
      <w:r w:rsidR="0057025D">
        <w:rPr>
          <w:rFonts w:eastAsiaTheme="minorEastAsia" w:hint="eastAsia"/>
          <w:szCs w:val="24"/>
          <w:lang w:val="en-US"/>
        </w:rPr>
        <w:t xml:space="preserve">d </w:t>
      </w:r>
      <w:r>
        <w:rPr>
          <w:rFonts w:eastAsiaTheme="minorEastAsia"/>
          <w:szCs w:val="24"/>
          <w:lang w:val="en-US"/>
        </w:rPr>
        <w:t>in</w:t>
      </w:r>
      <w:r w:rsidRPr="009F7D63">
        <w:rPr>
          <w:rFonts w:eastAsiaTheme="minorEastAsia"/>
          <w:szCs w:val="24"/>
          <w:lang w:val="en-US"/>
        </w:rPr>
        <w:t xml:space="preserve"> R1</w:t>
      </w:r>
      <w:r w:rsidR="0057025D">
        <w:rPr>
          <w:rFonts w:eastAsiaTheme="minorEastAsia" w:hint="eastAsia"/>
          <w:szCs w:val="24"/>
          <w:lang w:val="en-US"/>
        </w:rPr>
        <w:t xml:space="preserve">, </w:t>
      </w:r>
      <w:r w:rsidR="00D141AB">
        <w:rPr>
          <w:rFonts w:eastAsiaTheme="minorEastAsia" w:hint="eastAsia"/>
          <w:szCs w:val="24"/>
        </w:rPr>
        <w:t>it is good to send LS to R1 to further check the support of 2-stpe RA.</w:t>
      </w:r>
    </w:p>
    <w:p w14:paraId="0DD47659" w14:textId="310C87DE" w:rsidR="002022A7" w:rsidRPr="009F7D63" w:rsidRDefault="0057025D" w:rsidP="002022A7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U</w:t>
      </w:r>
      <w:r w:rsidR="009F7D63">
        <w:rPr>
          <w:b/>
          <w:bCs/>
        </w:rPr>
        <w:t>p to R1</w:t>
      </w:r>
      <w:r>
        <w:rPr>
          <w:rFonts w:hint="eastAsia"/>
          <w:b/>
          <w:bCs/>
        </w:rPr>
        <w:t xml:space="preserve"> to evaluate the impact on supporting of </w:t>
      </w:r>
      <w:r w:rsidRPr="009F7D63">
        <w:rPr>
          <w:rFonts w:hint="eastAsia"/>
          <w:b/>
          <w:bCs/>
        </w:rPr>
        <w:t>time-domain RACH adaptation</w:t>
      </w:r>
      <w:r w:rsidRPr="009F7D63">
        <w:rPr>
          <w:b/>
          <w:bCs/>
        </w:rPr>
        <w:t xml:space="preserve"> </w:t>
      </w:r>
      <w:r>
        <w:rPr>
          <w:rFonts w:hint="eastAsia"/>
          <w:b/>
          <w:bCs/>
        </w:rPr>
        <w:t>f</w:t>
      </w:r>
      <w:r>
        <w:rPr>
          <w:b/>
          <w:bCs/>
        </w:rPr>
        <w:t>o</w:t>
      </w:r>
      <w:r>
        <w:rPr>
          <w:rFonts w:hint="eastAsia"/>
          <w:b/>
          <w:bCs/>
        </w:rPr>
        <w:t>r</w:t>
      </w:r>
      <w:r w:rsidRPr="009F7D63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2</w:t>
      </w:r>
      <w:r w:rsidRPr="009F7D63">
        <w:rPr>
          <w:rFonts w:hint="eastAsia"/>
          <w:b/>
          <w:bCs/>
        </w:rPr>
        <w:t>-step RA</w:t>
      </w:r>
      <w:r>
        <w:rPr>
          <w:b/>
          <w:bCs/>
        </w:rPr>
        <w:t xml:space="preserve"> type</w:t>
      </w:r>
      <w:r w:rsidR="00D141AB" w:rsidRPr="009F7D63">
        <w:rPr>
          <w:rFonts w:hint="eastAsia"/>
          <w:b/>
          <w:bCs/>
        </w:rPr>
        <w:t>. Send LS</w:t>
      </w:r>
      <w:r w:rsidR="0008511F" w:rsidRPr="009F7D63">
        <w:rPr>
          <w:rFonts w:hint="eastAsia"/>
          <w:b/>
          <w:bCs/>
        </w:rPr>
        <w:t xml:space="preserve"> </w:t>
      </w:r>
      <w:r w:rsidR="00D141AB" w:rsidRPr="009F7D63">
        <w:rPr>
          <w:rFonts w:hint="eastAsia"/>
          <w:b/>
          <w:bCs/>
        </w:rPr>
        <w:t xml:space="preserve">to R1 to check </w:t>
      </w:r>
      <w:r w:rsidR="00253BE3" w:rsidRPr="009F7D63">
        <w:rPr>
          <w:b/>
          <w:bCs/>
        </w:rPr>
        <w:t>whether to</w:t>
      </w:r>
      <w:r w:rsidR="00253BE3" w:rsidRPr="009F7D63" w:rsidDel="00253BE3">
        <w:rPr>
          <w:rFonts w:hint="eastAsia"/>
          <w:b/>
          <w:bCs/>
        </w:rPr>
        <w:t xml:space="preserve"> </w:t>
      </w:r>
      <w:r w:rsidR="00724A67" w:rsidRPr="009F7D63">
        <w:rPr>
          <w:rFonts w:hint="eastAsia"/>
          <w:b/>
          <w:bCs/>
        </w:rPr>
        <w:t xml:space="preserve">apply to </w:t>
      </w:r>
      <w:r w:rsidR="00D141AB" w:rsidRPr="009F7D63">
        <w:rPr>
          <w:rFonts w:hint="eastAsia"/>
          <w:b/>
          <w:bCs/>
        </w:rPr>
        <w:t>2-step RA</w:t>
      </w:r>
      <w:r w:rsidR="00253BE3" w:rsidRPr="009F7D63">
        <w:t xml:space="preserve"> </w:t>
      </w:r>
      <w:r w:rsidR="00253BE3" w:rsidRPr="009F7D63">
        <w:rPr>
          <w:b/>
          <w:bCs/>
        </w:rPr>
        <w:t>or not</w:t>
      </w:r>
      <w:r w:rsidR="00D141AB" w:rsidRPr="009F7D63">
        <w:rPr>
          <w:rFonts w:hint="eastAsia"/>
          <w:b/>
          <w:bCs/>
        </w:rPr>
        <w:t>.</w:t>
      </w:r>
    </w:p>
    <w:p w14:paraId="102200A7" w14:textId="056266C7" w:rsidR="0057025D" w:rsidRPr="00762A96" w:rsidRDefault="0057025D" w:rsidP="003128A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feature (combination) specific RACH partitioning, </w:t>
      </w:r>
      <w:r w:rsidR="007F22B7">
        <w:rPr>
          <w:rFonts w:eastAsiaTheme="minorEastAsia" w:hint="eastAsia"/>
          <w:szCs w:val="24"/>
        </w:rPr>
        <w:t>the legacy RACH resource can be applied to</w:t>
      </w:r>
      <w:r w:rsidR="00762A96" w:rsidRPr="00762A96">
        <w:t xml:space="preserve"> </w:t>
      </w:r>
      <w:r w:rsidR="00762A96" w:rsidRPr="00762A96">
        <w:rPr>
          <w:rFonts w:eastAsiaTheme="minorEastAsia"/>
          <w:szCs w:val="24"/>
        </w:rPr>
        <w:t xml:space="preserve">all </w:t>
      </w:r>
      <w:r w:rsidR="00762A96">
        <w:rPr>
          <w:rFonts w:eastAsiaTheme="minorEastAsia" w:hint="eastAsia"/>
          <w:szCs w:val="24"/>
        </w:rPr>
        <w:t>existing</w:t>
      </w:r>
      <w:r w:rsidR="00762A96" w:rsidRPr="00762A96">
        <w:rPr>
          <w:rFonts w:eastAsiaTheme="minorEastAsia"/>
          <w:szCs w:val="24"/>
        </w:rPr>
        <w:t xml:space="preserve"> features, i.e. </w:t>
      </w:r>
      <w:proofErr w:type="spellStart"/>
      <w:r w:rsidR="00762A96" w:rsidRPr="00762A96">
        <w:rPr>
          <w:rFonts w:eastAsiaTheme="minorEastAsia"/>
          <w:szCs w:val="24"/>
        </w:rPr>
        <w:t>RedCap</w:t>
      </w:r>
      <w:proofErr w:type="spellEnd"/>
      <w:r w:rsidR="00762A96" w:rsidRPr="00762A96">
        <w:rPr>
          <w:rFonts w:eastAsiaTheme="minorEastAsia"/>
          <w:szCs w:val="24"/>
        </w:rPr>
        <w:t xml:space="preserve">, SDT, Slicing, and CE, and </w:t>
      </w:r>
      <w:r w:rsidR="00762A96">
        <w:rPr>
          <w:rFonts w:eastAsiaTheme="minorEastAsia" w:hint="eastAsia"/>
          <w:szCs w:val="24"/>
        </w:rPr>
        <w:t xml:space="preserve">their </w:t>
      </w:r>
      <w:r w:rsidR="00762A96" w:rsidRPr="00762A96">
        <w:rPr>
          <w:rFonts w:eastAsiaTheme="minorEastAsia"/>
          <w:szCs w:val="24"/>
        </w:rPr>
        <w:t>feature combinations</w:t>
      </w:r>
      <w:r w:rsidR="00762A96">
        <w:rPr>
          <w:rFonts w:eastAsiaTheme="minorEastAsia" w:hint="eastAsia"/>
          <w:szCs w:val="24"/>
        </w:rPr>
        <w:t xml:space="preserve">, but for additional RACH resource introduced by </w:t>
      </w:r>
      <w:r w:rsidR="00D469E9">
        <w:rPr>
          <w:rFonts w:eastAsiaTheme="minorEastAsia" w:hint="eastAsia"/>
          <w:szCs w:val="24"/>
        </w:rPr>
        <w:t xml:space="preserve">Rel-19 </w:t>
      </w:r>
      <w:r w:rsidR="00762A96">
        <w:rPr>
          <w:rFonts w:eastAsiaTheme="minorEastAsia" w:hint="eastAsia"/>
          <w:szCs w:val="24"/>
        </w:rPr>
        <w:t xml:space="preserve">RACH </w:t>
      </w:r>
      <w:r w:rsidR="00762A96">
        <w:rPr>
          <w:rFonts w:eastAsiaTheme="minorEastAsia"/>
          <w:szCs w:val="24"/>
        </w:rPr>
        <w:t>adaptation</w:t>
      </w:r>
      <w:r w:rsidR="00D469E9">
        <w:rPr>
          <w:rFonts w:eastAsiaTheme="minorEastAsia" w:hint="eastAsia"/>
          <w:szCs w:val="24"/>
        </w:rPr>
        <w:t xml:space="preserve"> mechanism</w:t>
      </w:r>
      <w:r w:rsidR="00762A96">
        <w:rPr>
          <w:rFonts w:eastAsiaTheme="minorEastAsia" w:hint="eastAsia"/>
          <w:szCs w:val="24"/>
        </w:rPr>
        <w:t>, CE</w:t>
      </w:r>
      <w:r w:rsidR="00AF039A">
        <w:rPr>
          <w:rFonts w:eastAsiaTheme="minorEastAsia" w:hint="eastAsia"/>
          <w:szCs w:val="24"/>
        </w:rPr>
        <w:t xml:space="preserve"> and its </w:t>
      </w:r>
      <w:r w:rsidR="006631FA">
        <w:rPr>
          <w:rFonts w:eastAsiaTheme="minorEastAsia" w:hint="eastAsia"/>
          <w:szCs w:val="24"/>
        </w:rPr>
        <w:t xml:space="preserve">related </w:t>
      </w:r>
      <w:r w:rsidR="00AF039A">
        <w:rPr>
          <w:rFonts w:eastAsiaTheme="minorEastAsia" w:hint="eastAsia"/>
          <w:szCs w:val="24"/>
        </w:rPr>
        <w:t>feature combinations</w:t>
      </w:r>
      <w:r w:rsidR="00762A96">
        <w:rPr>
          <w:rFonts w:eastAsiaTheme="minorEastAsia" w:hint="eastAsia"/>
          <w:szCs w:val="24"/>
        </w:rPr>
        <w:t xml:space="preserve"> </w:t>
      </w:r>
      <w:r w:rsidR="00AF039A">
        <w:rPr>
          <w:rFonts w:eastAsiaTheme="minorEastAsia" w:hint="eastAsia"/>
          <w:szCs w:val="24"/>
        </w:rPr>
        <w:t>are</w:t>
      </w:r>
      <w:r w:rsidR="00762A96">
        <w:rPr>
          <w:rFonts w:eastAsiaTheme="minorEastAsia" w:hint="eastAsia"/>
          <w:szCs w:val="24"/>
        </w:rPr>
        <w:t xml:space="preserve"> </w:t>
      </w:r>
      <w:r w:rsidR="00762A96">
        <w:rPr>
          <w:rFonts w:eastAsiaTheme="minorEastAsia"/>
          <w:szCs w:val="24"/>
        </w:rPr>
        <w:t>excluded</w:t>
      </w:r>
      <w:r w:rsidR="00AF039A">
        <w:rPr>
          <w:rFonts w:eastAsiaTheme="minorEastAsia" w:hint="eastAsia"/>
          <w:szCs w:val="24"/>
        </w:rPr>
        <w:t>,</w:t>
      </w:r>
      <w:r w:rsidR="00762A96">
        <w:rPr>
          <w:rFonts w:eastAsiaTheme="minorEastAsia" w:hint="eastAsia"/>
          <w:szCs w:val="24"/>
        </w:rPr>
        <w:t xml:space="preserve"> </w:t>
      </w:r>
      <w:r w:rsidR="00AF039A">
        <w:rPr>
          <w:rFonts w:eastAsiaTheme="minorEastAsia" w:hint="eastAsia"/>
          <w:szCs w:val="24"/>
        </w:rPr>
        <w:t>considering</w:t>
      </w:r>
      <w:r w:rsidR="00762A96">
        <w:rPr>
          <w:rFonts w:eastAsiaTheme="minorEastAsia" w:hint="eastAsia"/>
          <w:szCs w:val="24"/>
        </w:rPr>
        <w:t xml:space="preserve"> it is not reasonable to configure</w:t>
      </w:r>
      <w:r w:rsidR="00AF039A">
        <w:rPr>
          <w:rFonts w:eastAsiaTheme="minorEastAsia" w:hint="eastAsia"/>
          <w:szCs w:val="24"/>
        </w:rPr>
        <w:t xml:space="preserve"> both NES and CE features for UE</w:t>
      </w:r>
      <w:r w:rsidR="00AF039A">
        <w:rPr>
          <w:rFonts w:eastAsiaTheme="minorEastAsia"/>
          <w:szCs w:val="24"/>
        </w:rPr>
        <w:t>’</w:t>
      </w:r>
      <w:r w:rsidR="00AF039A">
        <w:rPr>
          <w:rFonts w:eastAsiaTheme="minorEastAsia" w:hint="eastAsia"/>
          <w:szCs w:val="24"/>
        </w:rPr>
        <w:t xml:space="preserve">s </w:t>
      </w:r>
      <w:proofErr w:type="spellStart"/>
      <w:r w:rsidR="00AF039A">
        <w:rPr>
          <w:rFonts w:eastAsiaTheme="minorEastAsia" w:hint="eastAsia"/>
          <w:szCs w:val="24"/>
        </w:rPr>
        <w:t>SCell</w:t>
      </w:r>
      <w:proofErr w:type="spellEnd"/>
      <w:r w:rsidR="00762A96">
        <w:rPr>
          <w:rFonts w:eastAsiaTheme="minorEastAsia" w:hint="eastAsia"/>
          <w:szCs w:val="24"/>
        </w:rPr>
        <w:t>.</w:t>
      </w:r>
      <w:r w:rsidR="00AF039A">
        <w:rPr>
          <w:rFonts w:eastAsiaTheme="minorEastAsia" w:hint="eastAsia"/>
          <w:szCs w:val="24"/>
        </w:rPr>
        <w:t xml:space="preserve"> </w:t>
      </w:r>
    </w:p>
    <w:p w14:paraId="259450BF" w14:textId="3807C028" w:rsidR="0045410C" w:rsidRDefault="006631FA" w:rsidP="0045410C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CE and its related feature combinations are not supported for </w:t>
      </w:r>
      <w:r w:rsidRPr="006631FA">
        <w:rPr>
          <w:b/>
          <w:bCs/>
        </w:rPr>
        <w:t>additional RACH resource introduced by RACH adaptation</w:t>
      </w:r>
      <w:r>
        <w:rPr>
          <w:rFonts w:hint="eastAsia"/>
          <w:b/>
          <w:bCs/>
        </w:rPr>
        <w:t>.</w:t>
      </w:r>
    </w:p>
    <w:p w14:paraId="17C352C0" w14:textId="4FA2B695" w:rsidR="006631FA" w:rsidRPr="001C26B3" w:rsidRDefault="00EA6966" w:rsidP="006631FA">
      <w:pPr>
        <w:rPr>
          <w:rFonts w:eastAsiaTheme="minorEastAsia"/>
          <w:szCs w:val="24"/>
        </w:rPr>
      </w:pPr>
      <w:r w:rsidRPr="00EA6966">
        <w:rPr>
          <w:rFonts w:eastAsiaTheme="minorEastAsia"/>
          <w:szCs w:val="24"/>
        </w:rPr>
        <w:t xml:space="preserve">The </w:t>
      </w:r>
      <w:r>
        <w:rPr>
          <w:rFonts w:eastAsiaTheme="minorEastAsia" w:hint="eastAsia"/>
          <w:szCs w:val="24"/>
        </w:rPr>
        <w:t xml:space="preserve">issue </w:t>
      </w:r>
      <w:r w:rsidRPr="00EA6966">
        <w:rPr>
          <w:rFonts w:eastAsiaTheme="minorEastAsia"/>
          <w:szCs w:val="24"/>
        </w:rPr>
        <w:t xml:space="preserve">lies in the disparity between the legacy RACH </w:t>
      </w:r>
      <w:r>
        <w:rPr>
          <w:rFonts w:eastAsiaTheme="minorEastAsia" w:hint="eastAsia"/>
          <w:szCs w:val="24"/>
        </w:rPr>
        <w:t>resources</w:t>
      </w:r>
      <w:r w:rsidRPr="00EA6966">
        <w:rPr>
          <w:rFonts w:eastAsiaTheme="minorEastAsia"/>
          <w:szCs w:val="24"/>
        </w:rPr>
        <w:t xml:space="preserve"> and the new additional RACH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>resources</w:t>
      </w:r>
      <w:r w:rsidRPr="00EA6966">
        <w:rPr>
          <w:rFonts w:eastAsiaTheme="minorEastAsia"/>
          <w:szCs w:val="24"/>
        </w:rPr>
        <w:t xml:space="preserve"> introduced in R19.</w:t>
      </w:r>
      <w:r>
        <w:rPr>
          <w:rFonts w:eastAsiaTheme="minorEastAsia" w:hint="eastAsia"/>
          <w:szCs w:val="24"/>
        </w:rPr>
        <w:t xml:space="preserve"> I</w:t>
      </w:r>
      <w:r w:rsidRPr="00EA6966">
        <w:rPr>
          <w:rFonts w:eastAsiaTheme="minorEastAsia"/>
          <w:szCs w:val="24"/>
        </w:rPr>
        <w:t xml:space="preserve">f network </w:t>
      </w:r>
      <w:r w:rsidR="00D469E9">
        <w:rPr>
          <w:rFonts w:eastAsiaTheme="minorEastAsia" w:hint="eastAsia"/>
          <w:szCs w:val="24"/>
        </w:rPr>
        <w:t>needs</w:t>
      </w:r>
      <w:r w:rsidRPr="00EA6966">
        <w:rPr>
          <w:rFonts w:eastAsiaTheme="minorEastAsia"/>
          <w:szCs w:val="24"/>
        </w:rPr>
        <w:t xml:space="preserve"> to allocate RACH resources to </w:t>
      </w:r>
      <w:r w:rsidR="001C26B3">
        <w:rPr>
          <w:rFonts w:eastAsiaTheme="minorEastAsia" w:hint="eastAsia"/>
          <w:szCs w:val="24"/>
        </w:rPr>
        <w:t xml:space="preserve">the feature of </w:t>
      </w:r>
      <w:r w:rsidRPr="00EA6966">
        <w:rPr>
          <w:rFonts w:eastAsiaTheme="minorEastAsia"/>
          <w:szCs w:val="24"/>
        </w:rPr>
        <w:t>CE</w:t>
      </w:r>
      <w:r w:rsidR="001C26B3">
        <w:rPr>
          <w:rFonts w:eastAsiaTheme="minorEastAsia" w:hint="eastAsia"/>
          <w:szCs w:val="24"/>
        </w:rPr>
        <w:t xml:space="preserve"> (or CE-related feature combinations)</w:t>
      </w:r>
      <w:r w:rsidR="00D469E9" w:rsidRPr="00D469E9">
        <w:rPr>
          <w:rFonts w:eastAsiaTheme="minorEastAsia"/>
          <w:szCs w:val="24"/>
        </w:rPr>
        <w:t xml:space="preserve"> </w:t>
      </w:r>
      <w:r w:rsidR="00D469E9" w:rsidRPr="00EA6966">
        <w:rPr>
          <w:rFonts w:eastAsiaTheme="minorEastAsia"/>
          <w:szCs w:val="24"/>
        </w:rPr>
        <w:t xml:space="preserve">using the legacy RACH </w:t>
      </w:r>
      <w:r w:rsidR="00D469E9">
        <w:rPr>
          <w:rFonts w:eastAsiaTheme="minorEastAsia" w:hint="eastAsia"/>
          <w:szCs w:val="24"/>
        </w:rPr>
        <w:t>resources</w:t>
      </w:r>
      <w:r w:rsidRPr="00EA6966">
        <w:rPr>
          <w:rFonts w:eastAsiaTheme="minorEastAsia"/>
          <w:szCs w:val="24"/>
        </w:rPr>
        <w:t xml:space="preserve">, </w:t>
      </w:r>
      <w:r>
        <w:rPr>
          <w:rFonts w:eastAsiaTheme="minorEastAsia" w:hint="eastAsia"/>
          <w:szCs w:val="24"/>
        </w:rPr>
        <w:t xml:space="preserve">it </w:t>
      </w:r>
      <w:r>
        <w:rPr>
          <w:rFonts w:eastAsiaTheme="minorEastAsia"/>
          <w:szCs w:val="24"/>
        </w:rPr>
        <w:t>will</w:t>
      </w:r>
      <w:r w:rsidRPr="00EA6966">
        <w:rPr>
          <w:rFonts w:eastAsiaTheme="minorEastAsia"/>
          <w:szCs w:val="24"/>
        </w:rPr>
        <w:t xml:space="preserve"> face a significant constraint with the new additional RACH</w:t>
      </w:r>
      <w:r>
        <w:rPr>
          <w:rFonts w:eastAsiaTheme="minorEastAsia" w:hint="eastAsia"/>
          <w:szCs w:val="24"/>
        </w:rPr>
        <w:t xml:space="preserve"> resources</w:t>
      </w:r>
      <w:r w:rsidR="001C26B3">
        <w:rPr>
          <w:rFonts w:eastAsiaTheme="minorEastAsia" w:hint="eastAsia"/>
          <w:szCs w:val="24"/>
        </w:rPr>
        <w:t xml:space="preserve"> considering it </w:t>
      </w:r>
      <w:r w:rsidRPr="00EA6966">
        <w:rPr>
          <w:rFonts w:eastAsiaTheme="minorEastAsia"/>
          <w:szCs w:val="24"/>
        </w:rPr>
        <w:t>cannot be configured to support CE, if both types of RACH resources tend to share the same feature or feature combination</w:t>
      </w:r>
      <w:r w:rsidR="001C26B3">
        <w:rPr>
          <w:rFonts w:eastAsiaTheme="minorEastAsia" w:hint="eastAsia"/>
          <w:szCs w:val="24"/>
        </w:rPr>
        <w:t>-</w:t>
      </w:r>
      <w:r w:rsidRPr="00EA6966">
        <w:rPr>
          <w:rFonts w:eastAsiaTheme="minorEastAsia"/>
          <w:szCs w:val="24"/>
        </w:rPr>
        <w:t xml:space="preserve">based RACH partition scheme. </w:t>
      </w:r>
      <w:r w:rsidR="001C26B3">
        <w:rPr>
          <w:rFonts w:eastAsiaTheme="minorEastAsia"/>
          <w:szCs w:val="24"/>
        </w:rPr>
        <w:t>I</w:t>
      </w:r>
      <w:r w:rsidR="001C26B3">
        <w:rPr>
          <w:rFonts w:eastAsiaTheme="minorEastAsia" w:hint="eastAsia"/>
          <w:szCs w:val="24"/>
        </w:rPr>
        <w:t>t is unclear that h</w:t>
      </w:r>
      <w:r w:rsidR="001C26B3" w:rsidRPr="001C26B3">
        <w:rPr>
          <w:rFonts w:eastAsiaTheme="minorEastAsia"/>
          <w:szCs w:val="24"/>
        </w:rPr>
        <w:t>ow to enable feature(-combination) based RACH resource partitioning for the two types of RACH resources</w:t>
      </w:r>
      <w:r w:rsidR="001C26B3">
        <w:rPr>
          <w:rFonts w:eastAsiaTheme="minorEastAsia" w:hint="eastAsia"/>
          <w:szCs w:val="24"/>
        </w:rPr>
        <w:t>, i.e., legacy RACH resources and new additional RACH resources</w:t>
      </w:r>
      <w:r w:rsidR="001C26B3" w:rsidRPr="001C26B3">
        <w:rPr>
          <w:rFonts w:eastAsiaTheme="minorEastAsia"/>
          <w:szCs w:val="24"/>
        </w:rPr>
        <w:t>.</w:t>
      </w:r>
    </w:p>
    <w:p w14:paraId="4F5D3785" w14:textId="7D8FAA62" w:rsidR="00EA6966" w:rsidRDefault="00EA6966" w:rsidP="006631FA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Two approaches</w:t>
      </w:r>
      <w:r w:rsidR="001C26B3">
        <w:rPr>
          <w:rFonts w:eastAsiaTheme="minorEastAsia" w:hint="eastAsia"/>
          <w:szCs w:val="24"/>
        </w:rPr>
        <w:t xml:space="preserve"> could be considered</w:t>
      </w:r>
      <w:r w:rsidR="001C26B3" w:rsidRPr="001C26B3">
        <w:rPr>
          <w:rFonts w:eastAsiaTheme="minorEastAsia"/>
          <w:szCs w:val="24"/>
        </w:rPr>
        <w:t xml:space="preserve"> </w:t>
      </w:r>
      <w:r w:rsidR="001C26B3">
        <w:rPr>
          <w:rFonts w:eastAsiaTheme="minorEastAsia" w:hint="eastAsia"/>
          <w:szCs w:val="24"/>
        </w:rPr>
        <w:t xml:space="preserve">for </w:t>
      </w:r>
      <w:r w:rsidR="001C26B3" w:rsidRPr="001C26B3">
        <w:rPr>
          <w:rFonts w:eastAsiaTheme="minorEastAsia"/>
          <w:szCs w:val="24"/>
        </w:rPr>
        <w:t>two types of RACH resources</w:t>
      </w:r>
      <w:r w:rsidR="001C26B3">
        <w:rPr>
          <w:rFonts w:eastAsiaTheme="minorEastAsia" w:hint="eastAsia"/>
          <w:szCs w:val="24"/>
        </w:rPr>
        <w:t xml:space="preserve">, as </w:t>
      </w:r>
      <w:r w:rsidR="001C26B3">
        <w:rPr>
          <w:rFonts w:eastAsiaTheme="minorEastAsia"/>
          <w:szCs w:val="24"/>
        </w:rPr>
        <w:t>following</w:t>
      </w:r>
      <w:r w:rsidR="001C26B3">
        <w:rPr>
          <w:rFonts w:eastAsiaTheme="minorEastAsia" w:hint="eastAsia"/>
          <w:szCs w:val="24"/>
        </w:rPr>
        <w:t>:</w:t>
      </w:r>
    </w:p>
    <w:p w14:paraId="34AC5AD0" w14:textId="03A5F6EF" w:rsidR="001C26B3" w:rsidRPr="006E21AD" w:rsidRDefault="001C26B3" w:rsidP="006E21AD">
      <w:pPr>
        <w:pStyle w:val="ListParagraph"/>
        <w:numPr>
          <w:ilvl w:val="0"/>
          <w:numId w:val="6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6E21AD">
        <w:rPr>
          <w:rFonts w:eastAsiaTheme="minorEastAsia"/>
          <w:szCs w:val="24"/>
          <w:lang w:val="en-US"/>
        </w:rPr>
        <w:t xml:space="preserve">utilizing </w:t>
      </w:r>
      <w:bookmarkStart w:id="16" w:name="_Hlk192776838"/>
      <w:r w:rsidRPr="006E21AD">
        <w:rPr>
          <w:rFonts w:eastAsiaTheme="minorEastAsia"/>
          <w:szCs w:val="24"/>
          <w:lang w:val="en-US"/>
        </w:rPr>
        <w:t>two distinct feature</w:t>
      </w:r>
      <w:r w:rsidR="00F57D17" w:rsidRPr="006E21AD">
        <w:rPr>
          <w:rFonts w:eastAsiaTheme="minorEastAsia"/>
          <w:szCs w:val="24"/>
          <w:lang w:val="en-US"/>
        </w:rPr>
        <w:t xml:space="preserve"> </w:t>
      </w:r>
      <w:r w:rsidRPr="006E21AD">
        <w:rPr>
          <w:rFonts w:eastAsiaTheme="minorEastAsia"/>
          <w:szCs w:val="24"/>
          <w:lang w:val="en-US"/>
        </w:rPr>
        <w:t>(combination)-based RACH partitioning schemes</w:t>
      </w:r>
      <w:bookmarkEnd w:id="16"/>
      <w:r w:rsidRPr="006E21AD">
        <w:rPr>
          <w:rFonts w:eastAsiaTheme="minorEastAsia"/>
          <w:szCs w:val="24"/>
          <w:lang w:val="en-US"/>
        </w:rPr>
        <w:t xml:space="preserve"> </w:t>
      </w:r>
      <w:r w:rsidR="00F57D17" w:rsidRPr="006E21AD">
        <w:rPr>
          <w:rFonts w:eastAsiaTheme="minorEastAsia"/>
          <w:szCs w:val="24"/>
          <w:lang w:val="en-US"/>
        </w:rPr>
        <w:t>including/not including the support of CE-related feature (combination)</w:t>
      </w:r>
      <w:r w:rsidR="007A5A7C" w:rsidRPr="006E21AD">
        <w:rPr>
          <w:rFonts w:eastAsiaTheme="minorEastAsia"/>
          <w:szCs w:val="24"/>
          <w:lang w:val="en-US"/>
        </w:rPr>
        <w:t>, or</w:t>
      </w:r>
    </w:p>
    <w:p w14:paraId="3F330756" w14:textId="01C502C9" w:rsidR="001C26B3" w:rsidRPr="006E21AD" w:rsidRDefault="001C26B3" w:rsidP="006E21AD">
      <w:pPr>
        <w:pStyle w:val="ListParagraph"/>
        <w:numPr>
          <w:ilvl w:val="0"/>
          <w:numId w:val="63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6E21AD">
        <w:rPr>
          <w:rFonts w:eastAsiaTheme="minorEastAsia"/>
          <w:szCs w:val="24"/>
          <w:lang w:val="en-US"/>
        </w:rPr>
        <w:t>utilizing a unified feature (combination)-based RACH partitioning scheme for them</w:t>
      </w:r>
      <w:r w:rsidR="00976944" w:rsidRPr="006E21AD">
        <w:rPr>
          <w:rFonts w:eastAsiaTheme="minorEastAsia"/>
          <w:szCs w:val="24"/>
          <w:lang w:val="en-US"/>
        </w:rPr>
        <w:t xml:space="preserve">, and </w:t>
      </w:r>
      <w:r w:rsidR="00F57D17" w:rsidRPr="006E21AD">
        <w:rPr>
          <w:rFonts w:eastAsiaTheme="minorEastAsia"/>
          <w:szCs w:val="24"/>
          <w:lang w:val="en-US"/>
        </w:rPr>
        <w:t>additional indication to address the specific exclusion of CE-related features in the new additional RACH resources</w:t>
      </w:r>
      <w:r w:rsidR="007A5A7C" w:rsidRPr="006E21AD">
        <w:rPr>
          <w:rFonts w:eastAsiaTheme="minorEastAsia"/>
          <w:szCs w:val="24"/>
          <w:lang w:val="en-US"/>
        </w:rPr>
        <w:t>.</w:t>
      </w:r>
    </w:p>
    <w:p w14:paraId="6009593D" w14:textId="1F5008C4" w:rsidR="00976944" w:rsidRPr="00976944" w:rsidRDefault="0045410C" w:rsidP="00976944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D42A0">
        <w:rPr>
          <w:rFonts w:hint="eastAsia"/>
          <w:b/>
          <w:bCs/>
        </w:rPr>
        <w:t>R2</w:t>
      </w:r>
      <w:r w:rsidR="006631FA">
        <w:rPr>
          <w:rFonts w:hint="eastAsia"/>
          <w:b/>
          <w:bCs/>
        </w:rPr>
        <w:t xml:space="preserve"> </w:t>
      </w:r>
      <w:r w:rsidR="00976944">
        <w:rPr>
          <w:rFonts w:hint="eastAsia"/>
          <w:b/>
          <w:bCs/>
        </w:rPr>
        <w:t xml:space="preserve">discusses the approaches </w:t>
      </w:r>
      <w:r w:rsidR="00976944" w:rsidRPr="00976944">
        <w:rPr>
          <w:b/>
          <w:bCs/>
        </w:rPr>
        <w:t>to enable feature(-combination) based RACH resource partitioning for legacy RACH resources and new additional RACH resources</w:t>
      </w:r>
      <w:r w:rsidR="00976944">
        <w:rPr>
          <w:rFonts w:hint="eastAsia"/>
          <w:b/>
          <w:bCs/>
        </w:rPr>
        <w:t xml:space="preserve">, including </w:t>
      </w:r>
      <w:r w:rsidR="00976944">
        <w:rPr>
          <w:b/>
          <w:bCs/>
        </w:rPr>
        <w:br/>
      </w:r>
      <w:r w:rsidR="00976944">
        <w:rPr>
          <w:rFonts w:hint="eastAsia"/>
          <w:b/>
          <w:bCs/>
        </w:rPr>
        <w:t>1</w:t>
      </w:r>
      <w:r w:rsidR="009E6A4B">
        <w:rPr>
          <w:b/>
          <w:bCs/>
        </w:rPr>
        <w:t>)</w:t>
      </w:r>
      <w:r w:rsidR="00976944">
        <w:rPr>
          <w:rFonts w:hint="eastAsia"/>
          <w:b/>
          <w:bCs/>
        </w:rPr>
        <w:t xml:space="preserve"> </w:t>
      </w:r>
      <w:r w:rsidR="00976944" w:rsidRPr="00976944">
        <w:rPr>
          <w:b/>
          <w:bCs/>
        </w:rPr>
        <w:t>two distinct feature (combination)-based RACH partitioning schemes</w:t>
      </w:r>
      <w:r w:rsidR="00976944">
        <w:rPr>
          <w:rFonts w:hint="eastAsia"/>
          <w:b/>
          <w:bCs/>
        </w:rPr>
        <w:t>,</w:t>
      </w:r>
      <w:r w:rsidR="00976944">
        <w:rPr>
          <w:b/>
          <w:bCs/>
        </w:rPr>
        <w:br/>
      </w:r>
      <w:r w:rsidR="00976944">
        <w:rPr>
          <w:rFonts w:hint="eastAsia"/>
          <w:b/>
          <w:bCs/>
        </w:rPr>
        <w:t>2</w:t>
      </w:r>
      <w:r w:rsidR="009E6A4B">
        <w:rPr>
          <w:b/>
          <w:bCs/>
        </w:rPr>
        <w:t>)</w:t>
      </w:r>
      <w:r w:rsidR="00976944">
        <w:rPr>
          <w:rFonts w:hint="eastAsia"/>
          <w:b/>
          <w:bCs/>
        </w:rPr>
        <w:t xml:space="preserve"> </w:t>
      </w:r>
      <w:r w:rsidR="00976944" w:rsidRPr="00976944">
        <w:rPr>
          <w:b/>
          <w:bCs/>
        </w:rPr>
        <w:t>a unified feature (combination)-based RACH partitioning scheme</w:t>
      </w:r>
      <w:r w:rsidR="00976944">
        <w:rPr>
          <w:rFonts w:hint="eastAsia"/>
          <w:b/>
          <w:bCs/>
        </w:rPr>
        <w:t>.</w:t>
      </w:r>
    </w:p>
    <w:p w14:paraId="67E16944" w14:textId="494DC457" w:rsidR="008A0011" w:rsidRPr="008A0011" w:rsidRDefault="008A0011" w:rsidP="003128A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issue is how to calculate RA-RNTI, in case of additional PRACH resources </w:t>
      </w:r>
      <w:r>
        <w:rPr>
          <w:rFonts w:eastAsiaTheme="minorEastAsia"/>
          <w:szCs w:val="24"/>
        </w:rPr>
        <w:t>introduced</w:t>
      </w:r>
      <w:r w:rsidRPr="008A0011">
        <w:rPr>
          <w:rFonts w:eastAsiaTheme="minorEastAsia" w:hint="eastAsia"/>
          <w:szCs w:val="24"/>
        </w:rPr>
        <w:t xml:space="preserve"> </w:t>
      </w:r>
      <w:bookmarkStart w:id="17" w:name="_Hlk192771489"/>
      <w:r>
        <w:rPr>
          <w:rFonts w:eastAsiaTheme="minorEastAsia" w:hint="eastAsia"/>
          <w:szCs w:val="24"/>
        </w:rPr>
        <w:t>due to RACH adaptation</w:t>
      </w:r>
      <w:bookmarkEnd w:id="17"/>
      <w:r>
        <w:rPr>
          <w:rFonts w:eastAsiaTheme="minorEastAsia" w:hint="eastAsia"/>
          <w:szCs w:val="24"/>
        </w:rPr>
        <w:t>. Although RA-RNTI calculation is specified in 38321, the main solution is within R1 scope</w:t>
      </w:r>
      <w:r w:rsidR="000D6DB2">
        <w:rPr>
          <w:rFonts w:eastAsiaTheme="minorEastAsia" w:hint="eastAsia"/>
          <w:szCs w:val="24"/>
        </w:rPr>
        <w:t xml:space="preserve">, e.g., </w:t>
      </w:r>
      <w:r w:rsidR="000D6DB2">
        <w:rPr>
          <w:rFonts w:eastAsiaTheme="minorEastAsia"/>
          <w:szCs w:val="24"/>
        </w:rPr>
        <w:t>separate</w:t>
      </w:r>
      <w:r w:rsidR="000D6DB2">
        <w:rPr>
          <w:rFonts w:eastAsiaTheme="minorEastAsia" w:hint="eastAsia"/>
          <w:szCs w:val="24"/>
        </w:rPr>
        <w:t xml:space="preserve"> search space for additional PRACH resources</w:t>
      </w:r>
      <w:r w:rsidR="00973B24">
        <w:rPr>
          <w:rFonts w:eastAsiaTheme="minorEastAsia" w:hint="eastAsia"/>
          <w:szCs w:val="24"/>
        </w:rPr>
        <w:t xml:space="preserve"> can be easily used to solve this issue (as R2 discussed for the RACH separation issue since R15)</w:t>
      </w:r>
      <w:r w:rsidR="000D6DB2">
        <w:rPr>
          <w:rFonts w:eastAsiaTheme="minorEastAsia" w:hint="eastAsia"/>
          <w:szCs w:val="24"/>
        </w:rPr>
        <w:t xml:space="preserve">, or RA-RNTI </w:t>
      </w:r>
      <w:r w:rsidR="000D6DB2">
        <w:rPr>
          <w:rFonts w:eastAsiaTheme="minorEastAsia"/>
          <w:szCs w:val="24"/>
        </w:rPr>
        <w:t>formula</w:t>
      </w:r>
      <w:r w:rsidR="000D6DB2">
        <w:rPr>
          <w:rFonts w:eastAsiaTheme="minorEastAsia" w:hint="eastAsia"/>
          <w:szCs w:val="24"/>
        </w:rPr>
        <w:t xml:space="preserve"> enhancement</w:t>
      </w:r>
      <w:r w:rsidR="000E6609">
        <w:rPr>
          <w:rFonts w:eastAsiaTheme="minorEastAsia" w:hint="eastAsia"/>
          <w:szCs w:val="24"/>
        </w:rPr>
        <w:t xml:space="preserve"> (which invites more solutions since it has to be backwards compatible with legacy UEs)</w:t>
      </w:r>
      <w:r w:rsidR="000D6DB2">
        <w:rPr>
          <w:rFonts w:eastAsiaTheme="minorEastAsia" w:hint="eastAsia"/>
          <w:szCs w:val="24"/>
        </w:rPr>
        <w:t>.</w:t>
      </w:r>
      <w:r>
        <w:rPr>
          <w:rFonts w:eastAsiaTheme="minorEastAsia" w:hint="eastAsia"/>
          <w:szCs w:val="24"/>
        </w:rPr>
        <w:t xml:space="preserve"> We propose to rely on R1 to further discuss on this issue.</w:t>
      </w:r>
    </w:p>
    <w:p w14:paraId="097E3C55" w14:textId="55D9D0D3" w:rsidR="0045410C" w:rsidRDefault="008A0011" w:rsidP="008A001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Up to R1 to </w:t>
      </w:r>
      <w:r w:rsidR="0045410C">
        <w:rPr>
          <w:rFonts w:hint="eastAsia"/>
          <w:b/>
          <w:bCs/>
        </w:rPr>
        <w:t xml:space="preserve">discuss the potential </w:t>
      </w:r>
      <w:r w:rsidR="009A63E9">
        <w:rPr>
          <w:rFonts w:hint="eastAsia"/>
          <w:b/>
          <w:bCs/>
        </w:rPr>
        <w:t>R</w:t>
      </w:r>
      <w:r w:rsidR="00C14FB9">
        <w:rPr>
          <w:rFonts w:hint="eastAsia"/>
          <w:b/>
          <w:bCs/>
        </w:rPr>
        <w:t>AR differentiation</w:t>
      </w:r>
      <w:r w:rsidR="0045410C">
        <w:rPr>
          <w:rFonts w:hint="eastAsia"/>
          <w:b/>
          <w:bCs/>
        </w:rPr>
        <w:t xml:space="preserve"> issue </w:t>
      </w:r>
      <w:r w:rsidR="0045410C" w:rsidRPr="0045410C">
        <w:rPr>
          <w:b/>
          <w:bCs/>
        </w:rPr>
        <w:t>due to RACH adaptation</w:t>
      </w:r>
      <w:r w:rsidR="0045410C">
        <w:rPr>
          <w:rFonts w:hint="eastAsia"/>
          <w:b/>
          <w:bCs/>
        </w:rPr>
        <w:t>.</w:t>
      </w:r>
    </w:p>
    <w:p w14:paraId="4C55B4B2" w14:textId="0D85BEC3" w:rsidR="007A22A3" w:rsidRPr="00857FC9" w:rsidRDefault="007A22A3" w:rsidP="007A22A3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3A5150">
        <w:rPr>
          <w:sz w:val="32"/>
          <w:szCs w:val="32"/>
        </w:rPr>
        <w:t>Paging Adaptation</w:t>
      </w:r>
    </w:p>
    <w:p w14:paraId="347D9433" w14:textId="7F5DFF61" w:rsidR="00870B6A" w:rsidRDefault="00AD1140" w:rsidP="00AC0DC5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One</w:t>
      </w:r>
      <w:r w:rsidR="00AC0DC5">
        <w:rPr>
          <w:rFonts w:eastAsiaTheme="minorEastAsia" w:hint="eastAsia"/>
          <w:szCs w:val="24"/>
        </w:rPr>
        <w:t xml:space="preserve"> leftover issue mentioned in the </w:t>
      </w:r>
      <w:r>
        <w:rPr>
          <w:rFonts w:eastAsiaTheme="minorEastAsia" w:hint="eastAsia"/>
          <w:szCs w:val="24"/>
        </w:rPr>
        <w:t xml:space="preserve">EN of the </w:t>
      </w:r>
      <w:r w:rsidR="00AC0DC5">
        <w:rPr>
          <w:rFonts w:eastAsiaTheme="minorEastAsia" w:hint="eastAsia"/>
          <w:szCs w:val="24"/>
        </w:rPr>
        <w:t xml:space="preserve">RRC running CR </w:t>
      </w:r>
      <w:r>
        <w:rPr>
          <w:rFonts w:eastAsiaTheme="minorEastAsia" w:hint="eastAsia"/>
          <w:szCs w:val="24"/>
        </w:rPr>
        <w:t xml:space="preserve">is </w:t>
      </w:r>
      <w:r w:rsidR="00870B6A">
        <w:rPr>
          <w:rFonts w:eastAsiaTheme="minorEastAsia" w:hint="eastAsia"/>
          <w:szCs w:val="24"/>
        </w:rPr>
        <w:t>whether to introduce</w:t>
      </w:r>
      <w:r>
        <w:rPr>
          <w:rFonts w:eastAsiaTheme="minorEastAsia" w:hint="eastAsia"/>
          <w:szCs w:val="24"/>
        </w:rPr>
        <w:t xml:space="preserve"> a separate </w:t>
      </w:r>
      <w:proofErr w:type="spellStart"/>
      <w:r>
        <w:rPr>
          <w:rFonts w:eastAsiaTheme="minorEastAsia" w:hint="eastAsia"/>
          <w:szCs w:val="24"/>
        </w:rPr>
        <w:t>pei-ConfigBWP</w:t>
      </w:r>
      <w:proofErr w:type="spellEnd"/>
      <w:r>
        <w:rPr>
          <w:rFonts w:eastAsiaTheme="minorEastAsia" w:hint="eastAsia"/>
          <w:szCs w:val="24"/>
        </w:rPr>
        <w:t xml:space="preserve"> for paging </w:t>
      </w:r>
      <w:r>
        <w:rPr>
          <w:rFonts w:eastAsiaTheme="minorEastAsia"/>
          <w:szCs w:val="24"/>
        </w:rPr>
        <w:t>adaptation</w:t>
      </w:r>
      <w:r w:rsidR="00870B6A">
        <w:rPr>
          <w:rFonts w:eastAsiaTheme="minorEastAsia" w:hint="eastAsia"/>
          <w:szCs w:val="24"/>
        </w:rPr>
        <w:t xml:space="preserve"> or not, as shown below</w:t>
      </w:r>
      <w:r w:rsidR="00AC0DC5">
        <w:rPr>
          <w:rFonts w:eastAsiaTheme="minorEastAsia" w:hint="eastAsia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B6A" w14:paraId="07EE2F2A" w14:textId="77777777" w:rsidTr="00870B6A">
        <w:tc>
          <w:tcPr>
            <w:tcW w:w="9629" w:type="dxa"/>
          </w:tcPr>
          <w:p w14:paraId="22CC0525" w14:textId="1CC92832" w:rsidR="00870B6A" w:rsidRPr="00870B6A" w:rsidRDefault="00870B6A" w:rsidP="00F13EDB">
            <w:pPr>
              <w:pStyle w:val="Editorsnote0"/>
              <w:rPr>
                <w:rFonts w:eastAsiaTheme="minorEastAsia"/>
              </w:rPr>
            </w:pPr>
            <w:r w:rsidRPr="0044569D">
              <w:t xml:space="preserve">Editor’s note: FFS field description for </w:t>
            </w:r>
            <w:proofErr w:type="spellStart"/>
            <w:r w:rsidRPr="000358C4">
              <w:rPr>
                <w:i/>
                <w:iCs/>
              </w:rPr>
              <w:t>pagingAdaptationNAndPagingFrameOffset</w:t>
            </w:r>
            <w:proofErr w:type="spellEnd"/>
            <w:r w:rsidRPr="000358C4">
              <w:rPr>
                <w:i/>
                <w:iCs/>
              </w:rPr>
              <w:t xml:space="preserve"> </w:t>
            </w:r>
            <w:r w:rsidRPr="0044569D">
              <w:t xml:space="preserve">with respect to possible configuration restrictions. FFS: </w:t>
            </w:r>
            <w:proofErr w:type="spellStart"/>
            <w:r w:rsidRPr="000358C4">
              <w:rPr>
                <w:i/>
                <w:iCs/>
              </w:rPr>
              <w:t>firstPDCCH-MonitoringOccasionOfPO</w:t>
            </w:r>
            <w:proofErr w:type="spellEnd"/>
            <w:r w:rsidRPr="0044569D">
              <w:t xml:space="preserve"> for paging adaptations. </w:t>
            </w:r>
            <w:r w:rsidRPr="00F13EDB">
              <w:rPr>
                <w:highlight w:val="yellow"/>
              </w:rPr>
              <w:t xml:space="preserve">FFS: Do we need to introduce a separate </w:t>
            </w:r>
            <w:proofErr w:type="spellStart"/>
            <w:r w:rsidRPr="00F13EDB">
              <w:rPr>
                <w:highlight w:val="yellow"/>
              </w:rPr>
              <w:t>pei-ConfigBWP</w:t>
            </w:r>
            <w:proofErr w:type="spellEnd"/>
            <w:r w:rsidRPr="00F13EDB">
              <w:rPr>
                <w:highlight w:val="yellow"/>
              </w:rPr>
              <w:t xml:space="preserve"> for paging adaptation?</w:t>
            </w:r>
          </w:p>
        </w:tc>
      </w:tr>
    </w:tbl>
    <w:p w14:paraId="3BC3F591" w14:textId="27B1F225" w:rsidR="00AC0DC5" w:rsidRDefault="007C3CC1" w:rsidP="002820BE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Note that </w:t>
      </w:r>
      <w:proofErr w:type="spellStart"/>
      <w:r w:rsidR="00AD1140">
        <w:rPr>
          <w:rFonts w:eastAsiaTheme="minorEastAsia" w:hint="eastAsia"/>
          <w:szCs w:val="24"/>
        </w:rPr>
        <w:t>pei-ConfigBWP</w:t>
      </w:r>
      <w:proofErr w:type="spellEnd"/>
      <w:r w:rsidR="00AD1140">
        <w:rPr>
          <w:rFonts w:eastAsiaTheme="minorEastAsia" w:hint="eastAsia"/>
          <w:szCs w:val="24"/>
        </w:rPr>
        <w:t xml:space="preserve"> includes the PEI-dedicated search space configuration (i.e., </w:t>
      </w:r>
      <w:proofErr w:type="spellStart"/>
      <w:r w:rsidR="00AD1140" w:rsidRPr="006E21AD">
        <w:rPr>
          <w:rFonts w:eastAsiaTheme="minorEastAsia"/>
          <w:i/>
          <w:iCs/>
          <w:szCs w:val="24"/>
        </w:rPr>
        <w:t>pei-SearchSpace</w:t>
      </w:r>
      <w:proofErr w:type="spellEnd"/>
      <w:r w:rsidR="00AD1140">
        <w:rPr>
          <w:rFonts w:eastAsiaTheme="minorEastAsia" w:hint="eastAsia"/>
          <w:szCs w:val="24"/>
        </w:rPr>
        <w:t xml:space="preserve">), and PEI-O location (i.e., </w:t>
      </w:r>
      <w:proofErr w:type="spellStart"/>
      <w:r w:rsidR="00AD1140" w:rsidRPr="006E21AD">
        <w:rPr>
          <w:rFonts w:eastAsiaTheme="minorEastAsia"/>
          <w:i/>
          <w:iCs/>
          <w:szCs w:val="24"/>
        </w:rPr>
        <w:t>firstPDCCH</w:t>
      </w:r>
      <w:proofErr w:type="spellEnd"/>
      <w:r w:rsidR="00AD1140" w:rsidRPr="006E21AD">
        <w:rPr>
          <w:rFonts w:eastAsiaTheme="minorEastAsia"/>
          <w:i/>
          <w:iCs/>
          <w:szCs w:val="24"/>
        </w:rPr>
        <w:t>-</w:t>
      </w:r>
      <w:proofErr w:type="spellStart"/>
      <w:r w:rsidR="00AD1140" w:rsidRPr="006E21AD">
        <w:rPr>
          <w:rFonts w:eastAsiaTheme="minorEastAsia"/>
          <w:i/>
          <w:iCs/>
          <w:szCs w:val="24"/>
        </w:rPr>
        <w:t>MonitoringOccasionOfPEI</w:t>
      </w:r>
      <w:proofErr w:type="spellEnd"/>
      <w:r w:rsidR="00AD1140" w:rsidRPr="006E21AD">
        <w:rPr>
          <w:rFonts w:eastAsiaTheme="minorEastAsia"/>
          <w:i/>
          <w:iCs/>
          <w:szCs w:val="24"/>
        </w:rPr>
        <w:t>-O</w:t>
      </w:r>
      <w:r w:rsidR="00AD1140">
        <w:rPr>
          <w:rFonts w:eastAsiaTheme="minorEastAsia" w:hint="eastAsia"/>
          <w:szCs w:val="24"/>
        </w:rPr>
        <w:t>). We understand</w:t>
      </w:r>
      <w:r>
        <w:rPr>
          <w:rFonts w:eastAsiaTheme="minorEastAsia" w:hint="eastAsia"/>
          <w:szCs w:val="24"/>
        </w:rPr>
        <w:t xml:space="preserve"> that</w:t>
      </w:r>
      <w:r w:rsidR="00AD1140">
        <w:rPr>
          <w:rFonts w:eastAsiaTheme="minorEastAsia" w:hint="eastAsia"/>
          <w:szCs w:val="24"/>
        </w:rPr>
        <w:t xml:space="preserve"> </w:t>
      </w:r>
      <w:bookmarkStart w:id="18" w:name="_Hlk193788755"/>
      <w:r w:rsidR="00AD1140">
        <w:rPr>
          <w:rFonts w:eastAsiaTheme="minorEastAsia" w:hint="eastAsia"/>
          <w:szCs w:val="24"/>
        </w:rPr>
        <w:t xml:space="preserve">the intention of the current agreement </w:t>
      </w:r>
      <w:r>
        <w:rPr>
          <w:rFonts w:eastAsiaTheme="minorEastAsia" w:hint="eastAsia"/>
          <w:szCs w:val="24"/>
        </w:rPr>
        <w:t>of</w:t>
      </w:r>
      <w:r w:rsidR="00AD1140">
        <w:rPr>
          <w:rFonts w:eastAsiaTheme="minorEastAsia" w:hint="eastAsia"/>
          <w:szCs w:val="24"/>
        </w:rPr>
        <w:t xml:space="preserve"> </w:t>
      </w:r>
      <w:r>
        <w:rPr>
          <w:rFonts w:eastAsiaTheme="minorEastAsia" w:hint="eastAsia"/>
          <w:szCs w:val="24"/>
        </w:rPr>
        <w:t xml:space="preserve">introducing a separate PEI configuration </w:t>
      </w:r>
      <w:r w:rsidR="00870B6A">
        <w:rPr>
          <w:rFonts w:eastAsiaTheme="minorEastAsia" w:hint="eastAsia"/>
          <w:szCs w:val="24"/>
        </w:rPr>
        <w:t xml:space="preserve">has already </w:t>
      </w:r>
      <w:r>
        <w:rPr>
          <w:rFonts w:eastAsiaTheme="minorEastAsia" w:hint="eastAsia"/>
          <w:szCs w:val="24"/>
        </w:rPr>
        <w:t>cover</w:t>
      </w:r>
      <w:r w:rsidR="00870B6A">
        <w:rPr>
          <w:rFonts w:eastAsiaTheme="minorEastAsia" w:hint="eastAsia"/>
          <w:szCs w:val="24"/>
        </w:rPr>
        <w:t>ed</w:t>
      </w:r>
      <w:r w:rsidR="009736F4">
        <w:rPr>
          <w:rFonts w:eastAsiaTheme="minorEastAsia" w:hint="eastAsia"/>
          <w:szCs w:val="24"/>
        </w:rPr>
        <w:t xml:space="preserve"> separate PEI-O location, </w:t>
      </w:r>
      <w:r w:rsidR="00627C62">
        <w:rPr>
          <w:rFonts w:eastAsiaTheme="minorEastAsia" w:hint="eastAsia"/>
          <w:szCs w:val="24"/>
        </w:rPr>
        <w:t xml:space="preserve">therefore the main issue is </w:t>
      </w:r>
      <w:r w:rsidR="009736F4">
        <w:rPr>
          <w:rFonts w:eastAsiaTheme="minorEastAsia" w:hint="eastAsia"/>
          <w:szCs w:val="24"/>
        </w:rPr>
        <w:t xml:space="preserve">whether the </w:t>
      </w:r>
      <w:proofErr w:type="spellStart"/>
      <w:r w:rsidR="00AB6828" w:rsidRPr="000358C4">
        <w:rPr>
          <w:rFonts w:eastAsiaTheme="minorEastAsia" w:hint="eastAsia"/>
          <w:i/>
          <w:iCs/>
          <w:szCs w:val="24"/>
        </w:rPr>
        <w:t>pei-SearchSpace</w:t>
      </w:r>
      <w:proofErr w:type="spellEnd"/>
      <w:r w:rsidR="009736F4" w:rsidDel="009736F4">
        <w:rPr>
          <w:rFonts w:eastAsiaTheme="minorEastAsia" w:hint="eastAsia"/>
          <w:szCs w:val="24"/>
        </w:rPr>
        <w:t xml:space="preserve"> </w:t>
      </w:r>
      <w:r w:rsidR="009736F4">
        <w:rPr>
          <w:rFonts w:eastAsiaTheme="minorEastAsia" w:hint="eastAsia"/>
          <w:szCs w:val="24"/>
        </w:rPr>
        <w:t>needs to be separate or not</w:t>
      </w:r>
      <w:bookmarkEnd w:id="18"/>
      <w:r>
        <w:rPr>
          <w:rFonts w:eastAsiaTheme="minorEastAsia" w:hint="eastAsia"/>
          <w:szCs w:val="24"/>
        </w:rPr>
        <w:t xml:space="preserve">. </w:t>
      </w:r>
      <w:r w:rsidR="00AB6828">
        <w:rPr>
          <w:rFonts w:eastAsiaTheme="minorEastAsia" w:hint="eastAsia"/>
          <w:szCs w:val="24"/>
        </w:rPr>
        <w:t xml:space="preserve">From R2 perspective, </w:t>
      </w:r>
      <w:bookmarkStart w:id="19" w:name="_Hlk193806529"/>
      <w:r w:rsidR="00AB6828">
        <w:rPr>
          <w:rFonts w:eastAsiaTheme="minorEastAsia" w:hint="eastAsia"/>
          <w:szCs w:val="24"/>
        </w:rPr>
        <w:t xml:space="preserve">no </w:t>
      </w:r>
      <w:r w:rsidR="00AB6828">
        <w:rPr>
          <w:rFonts w:eastAsiaTheme="minorEastAsia" w:hint="eastAsia"/>
          <w:szCs w:val="24"/>
        </w:rPr>
        <w:lastRenderedPageBreak/>
        <w:t xml:space="preserve">motivation to introduce separate </w:t>
      </w:r>
      <w:proofErr w:type="spellStart"/>
      <w:r w:rsidR="00AB6828" w:rsidRPr="000358C4">
        <w:rPr>
          <w:rFonts w:eastAsiaTheme="minorEastAsia" w:hint="eastAsia"/>
          <w:i/>
          <w:iCs/>
          <w:szCs w:val="24"/>
        </w:rPr>
        <w:t>pei-SearchSpace</w:t>
      </w:r>
      <w:bookmarkEnd w:id="19"/>
      <w:proofErr w:type="spellEnd"/>
      <w:r w:rsidR="002820BE">
        <w:rPr>
          <w:rFonts w:eastAsiaTheme="minorEastAsia" w:hint="eastAsia"/>
          <w:szCs w:val="24"/>
        </w:rPr>
        <w:t xml:space="preserve">, so a separate PEI-O location is </w:t>
      </w:r>
      <w:r w:rsidR="002820BE">
        <w:rPr>
          <w:rFonts w:eastAsiaTheme="minorEastAsia"/>
          <w:szCs w:val="24"/>
        </w:rPr>
        <w:t>sufficient</w:t>
      </w:r>
      <w:r w:rsidR="002820BE">
        <w:rPr>
          <w:rFonts w:eastAsiaTheme="minorEastAsia" w:hint="eastAsia"/>
          <w:szCs w:val="24"/>
        </w:rPr>
        <w:t xml:space="preserve"> instead of </w:t>
      </w:r>
      <w:r w:rsidR="009736F4">
        <w:rPr>
          <w:rFonts w:eastAsiaTheme="minorEastAsia" w:hint="eastAsia"/>
          <w:szCs w:val="24"/>
        </w:rPr>
        <w:t xml:space="preserve">a separate </w:t>
      </w:r>
      <w:proofErr w:type="spellStart"/>
      <w:r w:rsidR="009736F4" w:rsidRPr="006E21AD">
        <w:rPr>
          <w:rFonts w:eastAsiaTheme="minorEastAsia"/>
          <w:i/>
          <w:iCs/>
          <w:szCs w:val="24"/>
        </w:rPr>
        <w:t>pei-ConfigBWP</w:t>
      </w:r>
      <w:proofErr w:type="spellEnd"/>
      <w:r w:rsidR="009736F4">
        <w:rPr>
          <w:rFonts w:eastAsiaTheme="minorEastAsia" w:hint="eastAsia"/>
          <w:szCs w:val="24"/>
        </w:rPr>
        <w:t>.</w:t>
      </w:r>
    </w:p>
    <w:p w14:paraId="7D50F236" w14:textId="0E170BD8" w:rsidR="00870B6A" w:rsidRDefault="002820BE" w:rsidP="00870B6A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N</w:t>
      </w:r>
      <w:r w:rsidRPr="002820BE">
        <w:rPr>
          <w:b/>
          <w:bCs/>
        </w:rPr>
        <w:t>o motivation to introduce separate</w:t>
      </w:r>
      <w:r w:rsidRPr="006E21AD">
        <w:rPr>
          <w:b/>
          <w:bCs/>
          <w:i/>
          <w:iCs/>
        </w:rPr>
        <w:t xml:space="preserve"> </w:t>
      </w:r>
      <w:proofErr w:type="spellStart"/>
      <w:r w:rsidRPr="006E21AD">
        <w:rPr>
          <w:b/>
          <w:bCs/>
          <w:i/>
          <w:iCs/>
        </w:rPr>
        <w:t>pei-SearchSpace</w:t>
      </w:r>
      <w:proofErr w:type="spellEnd"/>
      <w:r w:rsidRPr="002820BE" w:rsidDel="002820B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from R2 perspective</w:t>
      </w:r>
      <w:r w:rsidR="00870B6A">
        <w:rPr>
          <w:rFonts w:hint="eastAsia"/>
          <w:b/>
          <w:bCs/>
        </w:rPr>
        <w:t>.</w:t>
      </w:r>
    </w:p>
    <w:p w14:paraId="2B372FAD" w14:textId="16DCD271" w:rsidR="007C3CC1" w:rsidRDefault="007C3CC1" w:rsidP="007C3CC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</w:t>
      </w:r>
      <w:r w:rsidR="002820BE">
        <w:rPr>
          <w:rFonts w:hint="eastAsia"/>
          <w:b/>
          <w:bCs/>
        </w:rPr>
        <w:t xml:space="preserve">separate PEI-O location for Rel-19 NES UEs is </w:t>
      </w:r>
      <w:r w:rsidR="002820BE">
        <w:rPr>
          <w:b/>
          <w:bCs/>
        </w:rPr>
        <w:t>sufficient</w:t>
      </w:r>
      <w:r w:rsidR="002820BE">
        <w:rPr>
          <w:rFonts w:hint="eastAsia"/>
          <w:b/>
          <w:bCs/>
        </w:rPr>
        <w:t xml:space="preserve"> and no need to </w:t>
      </w:r>
      <w:r>
        <w:rPr>
          <w:rFonts w:hint="eastAsia"/>
          <w:b/>
          <w:bCs/>
        </w:rPr>
        <w:t>i</w:t>
      </w:r>
      <w:r w:rsidRPr="007C3CC1">
        <w:rPr>
          <w:b/>
          <w:bCs/>
        </w:rPr>
        <w:t>ntroduc</w:t>
      </w:r>
      <w:r w:rsidR="002820BE">
        <w:rPr>
          <w:rFonts w:hint="eastAsia"/>
          <w:b/>
          <w:bCs/>
        </w:rPr>
        <w:t>e</w:t>
      </w:r>
      <w:r w:rsidRPr="007C3CC1">
        <w:rPr>
          <w:b/>
          <w:bCs/>
        </w:rPr>
        <w:t xml:space="preserve"> a separate</w:t>
      </w:r>
      <w:r w:rsidR="000E3122">
        <w:rPr>
          <w:rFonts w:hint="eastAsia"/>
          <w:b/>
          <w:bCs/>
          <w:i/>
          <w:iCs/>
        </w:rPr>
        <w:t xml:space="preserve"> </w:t>
      </w:r>
      <w:r w:rsidR="000E3122" w:rsidRPr="00A72286">
        <w:rPr>
          <w:b/>
          <w:bCs/>
        </w:rPr>
        <w:t>PEI search space</w:t>
      </w:r>
      <w:r>
        <w:rPr>
          <w:rFonts w:hint="eastAsia"/>
          <w:b/>
          <w:bCs/>
        </w:rPr>
        <w:t>.</w:t>
      </w:r>
    </w:p>
    <w:p w14:paraId="16A0DC20" w14:textId="4DB18CB1" w:rsidR="00627C62" w:rsidRDefault="007C3CC1" w:rsidP="00DF3091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leftover issue mentioned in the EN of the </w:t>
      </w:r>
      <w:r w:rsidR="00627C62">
        <w:rPr>
          <w:rFonts w:eastAsiaTheme="minorEastAsia" w:hint="eastAsia"/>
          <w:szCs w:val="24"/>
        </w:rPr>
        <w:t xml:space="preserve">38304 </w:t>
      </w:r>
      <w:r>
        <w:rPr>
          <w:rFonts w:eastAsiaTheme="minorEastAsia" w:hint="eastAsia"/>
          <w:szCs w:val="24"/>
        </w:rPr>
        <w:t xml:space="preserve">running CR is </w:t>
      </w:r>
      <w:r w:rsidR="00DF3091">
        <w:rPr>
          <w:rFonts w:eastAsiaTheme="minorEastAsia" w:hint="eastAsia"/>
          <w:szCs w:val="24"/>
        </w:rPr>
        <w:t>the UE behaviour when Rel-19 PEI configuration is provided</w:t>
      </w:r>
      <w:r w:rsidR="00627C62">
        <w:rPr>
          <w:rFonts w:eastAsiaTheme="minorEastAsia" w:hint="eastAsia"/>
          <w:szCs w:val="24"/>
        </w:rPr>
        <w:t>, as shown below</w:t>
      </w:r>
      <w:r>
        <w:rPr>
          <w:rFonts w:eastAsiaTheme="minorEastAsia" w:hint="eastAsia"/>
          <w:szCs w:val="24"/>
        </w:rPr>
        <w:t>.</w:t>
      </w:r>
      <w:r w:rsidR="00DF3091">
        <w:rPr>
          <w:rFonts w:eastAsiaTheme="minorEastAsia" w:hint="eastAsia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7C62" w14:paraId="16E79C09" w14:textId="77777777" w:rsidTr="000358C4">
        <w:tc>
          <w:tcPr>
            <w:tcW w:w="9629" w:type="dxa"/>
          </w:tcPr>
          <w:p w14:paraId="48ED3A5C" w14:textId="77777777" w:rsidR="00627C62" w:rsidRDefault="00627C62" w:rsidP="000358C4">
            <w:pPr>
              <w:rPr>
                <w:lang w:val="en-US"/>
              </w:rPr>
            </w:pPr>
            <w:r>
              <w:t xml:space="preserve">For a UE supporting paging adaptation and PEI, if </w:t>
            </w:r>
            <w:proofErr w:type="spellStart"/>
            <w:r w:rsidRPr="000358C4">
              <w:rPr>
                <w:i/>
                <w:iCs/>
                <w:lang w:val="en-US"/>
              </w:rPr>
              <w:t>pagingAdaptationPEI</w:t>
            </w:r>
            <w:proofErr w:type="spellEnd"/>
            <w:r w:rsidRPr="000358C4">
              <w:rPr>
                <w:i/>
                <w:iCs/>
                <w:lang w:val="en-US"/>
              </w:rPr>
              <w:t>-Config</w:t>
            </w:r>
            <w:r>
              <w:t xml:space="preserve"> is </w:t>
            </w:r>
            <w:proofErr w:type="spellStart"/>
            <w:r>
              <w:t>signaled</w:t>
            </w:r>
            <w:proofErr w:type="spellEnd"/>
            <w:r>
              <w:t xml:space="preserve"> in system information, its </w:t>
            </w:r>
            <w:proofErr w:type="spellStart"/>
            <w:r>
              <w:t>behavior</w:t>
            </w:r>
            <w:proofErr w:type="spellEnd"/>
            <w:r>
              <w:t xml:space="preserve"> is FFS</w:t>
            </w:r>
            <w:r w:rsidRPr="000F2550">
              <w:t>.</w:t>
            </w:r>
            <w:r>
              <w:t xml:space="preserve"> </w:t>
            </w:r>
          </w:p>
          <w:p w14:paraId="4FE4C85E" w14:textId="77777777" w:rsidR="00627C62" w:rsidRPr="000358C4" w:rsidRDefault="00627C62" w:rsidP="000358C4">
            <w:pPr>
              <w:pStyle w:val="EditorsNote"/>
            </w:pPr>
            <w:r>
              <w:t xml:space="preserve">Editor’s note: FFS the UE </w:t>
            </w:r>
            <w:proofErr w:type="spellStart"/>
            <w:r>
              <w:t>behavior</w:t>
            </w:r>
            <w:proofErr w:type="spellEnd"/>
            <w:r>
              <w:t xml:space="preserve"> if </w:t>
            </w:r>
            <w:proofErr w:type="spellStart"/>
            <w:r w:rsidRPr="0070026F">
              <w:rPr>
                <w:i/>
                <w:iCs/>
                <w:lang w:val="en-US"/>
              </w:rPr>
              <w:t>pagingAdaptationPEI</w:t>
            </w:r>
            <w:proofErr w:type="spellEnd"/>
            <w:r w:rsidRPr="0070026F">
              <w:rPr>
                <w:i/>
                <w:iCs/>
                <w:lang w:val="en-US"/>
              </w:rPr>
              <w:t>-Config</w:t>
            </w:r>
            <w:r>
              <w:rPr>
                <w:i/>
                <w:iCs/>
                <w:lang w:val="en-US"/>
              </w:rPr>
              <w:t xml:space="preserve"> </w:t>
            </w:r>
            <w:r w:rsidRPr="000358C4">
              <w:rPr>
                <w:lang w:val="en-US"/>
              </w:rPr>
              <w:t>is configured.</w:t>
            </w:r>
            <w:r w:rsidRPr="000358C4">
              <w:t xml:space="preserve"> </w:t>
            </w:r>
          </w:p>
        </w:tc>
      </w:tr>
    </w:tbl>
    <w:p w14:paraId="5F412FC8" w14:textId="78B6E61D" w:rsidR="00DF3091" w:rsidRDefault="00DF3091" w:rsidP="006E21AD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Companies think that there are two </w:t>
      </w:r>
      <w:r>
        <w:rPr>
          <w:rFonts w:eastAsiaTheme="minorEastAsia"/>
          <w:szCs w:val="24"/>
        </w:rPr>
        <w:t>potential</w:t>
      </w:r>
      <w:r>
        <w:rPr>
          <w:rFonts w:eastAsiaTheme="minorEastAsia" w:hint="eastAsia"/>
          <w:szCs w:val="24"/>
        </w:rPr>
        <w:t xml:space="preserve"> behaviours for Rel-19 NES UEs, i.e., either Option-1) Rel-19 NES UEs only monitor Rel-19 PEI, or </w:t>
      </w:r>
      <w:bookmarkStart w:id="20" w:name="_Hlk193789065"/>
      <w:r>
        <w:rPr>
          <w:rFonts w:eastAsiaTheme="minorEastAsia" w:hint="eastAsia"/>
          <w:szCs w:val="24"/>
        </w:rPr>
        <w:t>Option-2) Rel-19 NES UEs monitor legacy PEI for legacy P</w:t>
      </w:r>
      <w:r w:rsidR="002633BE">
        <w:rPr>
          <w:rFonts w:eastAsiaTheme="minorEastAsia" w:hint="eastAsia"/>
          <w:szCs w:val="24"/>
        </w:rPr>
        <w:t>O</w:t>
      </w:r>
      <w:r>
        <w:rPr>
          <w:rFonts w:eastAsiaTheme="minorEastAsia" w:hint="eastAsia"/>
          <w:szCs w:val="24"/>
        </w:rPr>
        <w:t xml:space="preserve">s and Rel-19 PEI for Rel-19 </w:t>
      </w:r>
      <w:proofErr w:type="spellStart"/>
      <w:r>
        <w:rPr>
          <w:rFonts w:eastAsiaTheme="minorEastAsia" w:hint="eastAsia"/>
          <w:szCs w:val="24"/>
        </w:rPr>
        <w:t>POs</w:t>
      </w:r>
      <w:bookmarkEnd w:id="20"/>
      <w:r>
        <w:rPr>
          <w:rFonts w:eastAsiaTheme="minorEastAsia" w:hint="eastAsia"/>
          <w:szCs w:val="24"/>
        </w:rPr>
        <w:t>.</w:t>
      </w:r>
      <w:proofErr w:type="spellEnd"/>
      <w:r>
        <w:rPr>
          <w:rFonts w:eastAsiaTheme="minorEastAsia" w:hint="eastAsia"/>
          <w:szCs w:val="24"/>
        </w:rPr>
        <w:t xml:space="preserve"> Regarding this issue, we share the same view as </w:t>
      </w:r>
      <w:r w:rsidR="00870B6A">
        <w:rPr>
          <w:rFonts w:eastAsiaTheme="minorEastAsia" w:hint="eastAsia"/>
          <w:szCs w:val="24"/>
        </w:rPr>
        <w:t xml:space="preserve">CR </w:t>
      </w:r>
      <w:r w:rsidR="00870B6A">
        <w:rPr>
          <w:rFonts w:eastAsiaTheme="minorEastAsia"/>
          <w:szCs w:val="24"/>
        </w:rPr>
        <w:t>Rapporteur</w:t>
      </w:r>
      <w:r>
        <w:rPr>
          <w:rFonts w:eastAsiaTheme="minorEastAsia" w:hint="eastAsia"/>
          <w:szCs w:val="24"/>
        </w:rPr>
        <w:t xml:space="preserve">, i.e., Option-2) is conflicted with the R2 agreements made in the </w:t>
      </w:r>
      <w:r w:rsidR="00870B6A">
        <w:rPr>
          <w:rFonts w:eastAsiaTheme="minorEastAsia" w:hint="eastAsia"/>
          <w:szCs w:val="24"/>
        </w:rPr>
        <w:t>R2#127bis meeting</w:t>
      </w:r>
      <w:r>
        <w:rPr>
          <w:rFonts w:eastAsiaTheme="minorEastAsia" w:hint="eastAsia"/>
          <w:szCs w:val="24"/>
        </w:rPr>
        <w:t xml:space="preserve">, as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3BE" w14:paraId="7AFD873D" w14:textId="77777777" w:rsidTr="00EB2F1F">
        <w:tc>
          <w:tcPr>
            <w:tcW w:w="9629" w:type="dxa"/>
          </w:tcPr>
          <w:p w14:paraId="2F87D666" w14:textId="3ECEE007" w:rsidR="002633BE" w:rsidRPr="00FF5804" w:rsidRDefault="00870B6A" w:rsidP="00EB2F1F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R2#127bis a</w:t>
            </w:r>
            <w:r w:rsidR="002633BE" w:rsidRPr="00FF5804">
              <w:rPr>
                <w:b/>
                <w:bCs/>
                <w:lang w:val="en-US"/>
              </w:rPr>
              <w:t xml:space="preserve">greements on paging adaptation </w:t>
            </w:r>
          </w:p>
          <w:p w14:paraId="148CDCC1" w14:textId="6BB02A80" w:rsidR="002633BE" w:rsidRPr="002633BE" w:rsidRDefault="002633BE" w:rsidP="00F13EDB">
            <w:pPr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lang w:val="en-US"/>
              </w:rPr>
            </w:pPr>
            <w:r>
              <w:rPr>
                <w:rFonts w:hint="eastAsia"/>
                <w:lang w:val="en-CA"/>
              </w:rPr>
              <w:t>Rel-19 UEs only monitor the PO(s) according to Rel-19 paging configuration</w:t>
            </w:r>
            <w:r w:rsidRPr="00FF5804">
              <w:rPr>
                <w:lang w:val="en-CA"/>
              </w:rPr>
              <w:t>.</w:t>
            </w:r>
          </w:p>
        </w:tc>
      </w:tr>
    </w:tbl>
    <w:p w14:paraId="3C187CC9" w14:textId="41408261" w:rsidR="00870B6A" w:rsidRDefault="00DF3091" w:rsidP="006E21AD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Thus, we propose to further clarify on this.</w:t>
      </w:r>
    </w:p>
    <w:p w14:paraId="59C1C4B5" w14:textId="6F5846A0" w:rsidR="00870B6A" w:rsidRDefault="005A6AE9" w:rsidP="00870B6A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Considering R2 has already agreed that </w:t>
      </w:r>
      <w:r>
        <w:rPr>
          <w:b/>
          <w:bCs/>
        </w:rPr>
        <w:t>“</w:t>
      </w:r>
      <w:r w:rsidRPr="005A6AE9">
        <w:rPr>
          <w:b/>
          <w:bCs/>
        </w:rPr>
        <w:t>Rel-19 UEs only monitor the PO(s) according to Rel-19 paging configuration</w:t>
      </w:r>
      <w:r>
        <w:rPr>
          <w:b/>
          <w:bCs/>
        </w:rPr>
        <w:t>”</w:t>
      </w:r>
      <w:r w:rsidRPr="00870B6A">
        <w:rPr>
          <w:b/>
          <w:bCs/>
        </w:rPr>
        <w:t xml:space="preserve"> in the R2#127bis meeting</w:t>
      </w:r>
      <w:r>
        <w:rPr>
          <w:rFonts w:hint="eastAsia"/>
          <w:b/>
          <w:bCs/>
        </w:rPr>
        <w:t xml:space="preserve">, </w:t>
      </w:r>
      <w:r w:rsidR="00870B6A" w:rsidRPr="00870B6A">
        <w:rPr>
          <w:b/>
          <w:bCs/>
        </w:rPr>
        <w:t>Option-2)</w:t>
      </w:r>
      <w:r w:rsidR="00870B6A">
        <w:rPr>
          <w:rFonts w:hint="eastAsia"/>
          <w:b/>
          <w:bCs/>
        </w:rPr>
        <w:t>, i.e.,</w:t>
      </w:r>
      <w:r w:rsidR="00870B6A" w:rsidRPr="00870B6A">
        <w:rPr>
          <w:b/>
          <w:bCs/>
        </w:rPr>
        <w:t xml:space="preserve"> Rel-19 NES UEs monitor legacy PEI for legacy POs and Rel-19 PEI for Rel-19 P</w:t>
      </w:r>
      <w:r>
        <w:rPr>
          <w:rFonts w:hint="eastAsia"/>
          <w:b/>
          <w:bCs/>
        </w:rPr>
        <w:t>O</w:t>
      </w:r>
      <w:r w:rsidR="00870B6A" w:rsidRPr="00870B6A">
        <w:rPr>
          <w:b/>
          <w:bCs/>
        </w:rPr>
        <w:t>s</w:t>
      </w:r>
      <w:r w:rsidR="00870B6A">
        <w:rPr>
          <w:rFonts w:hint="eastAsia"/>
          <w:b/>
          <w:bCs/>
        </w:rPr>
        <w:t>,</w:t>
      </w:r>
      <w:r w:rsidR="00870B6A" w:rsidRPr="00870B6A">
        <w:rPr>
          <w:rFonts w:hint="eastAsia"/>
          <w:b/>
          <w:bCs/>
        </w:rPr>
        <w:t xml:space="preserve"> </w:t>
      </w:r>
      <w:r w:rsidR="00870B6A" w:rsidRPr="00870B6A">
        <w:rPr>
          <w:b/>
          <w:bCs/>
        </w:rPr>
        <w:t>is conflicted with the</w:t>
      </w:r>
      <w:r>
        <w:rPr>
          <w:rFonts w:hint="eastAsia"/>
          <w:b/>
          <w:bCs/>
        </w:rPr>
        <w:t xml:space="preserve"> current</w:t>
      </w:r>
      <w:r w:rsidR="00870B6A" w:rsidRPr="00870B6A">
        <w:rPr>
          <w:b/>
          <w:bCs/>
        </w:rPr>
        <w:t xml:space="preserve"> R2 agreement</w:t>
      </w:r>
      <w:r w:rsidR="00870B6A">
        <w:rPr>
          <w:rFonts w:hint="eastAsia"/>
          <w:b/>
          <w:bCs/>
        </w:rPr>
        <w:t>.</w:t>
      </w:r>
    </w:p>
    <w:p w14:paraId="500BC7DB" w14:textId="23DE3A38" w:rsidR="00DF3091" w:rsidRDefault="00DF3091" w:rsidP="00DF309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Rel-19 NES UEs only monitor Rel-19 PEI for </w:t>
      </w:r>
      <w:r w:rsidR="002633BE">
        <w:rPr>
          <w:rFonts w:hint="eastAsia"/>
          <w:b/>
          <w:bCs/>
        </w:rPr>
        <w:t xml:space="preserve">Rel-19 </w:t>
      </w:r>
      <w:proofErr w:type="spellStart"/>
      <w:r w:rsidR="002633BE">
        <w:rPr>
          <w:rFonts w:hint="eastAsia"/>
          <w:b/>
          <w:bCs/>
        </w:rPr>
        <w:t>POs</w:t>
      </w:r>
      <w:r>
        <w:rPr>
          <w:rFonts w:hint="eastAsia"/>
          <w:b/>
          <w:bCs/>
        </w:rPr>
        <w:t>.</w:t>
      </w:r>
      <w:proofErr w:type="spellEnd"/>
    </w:p>
    <w:p w14:paraId="4E7B3E16" w14:textId="037FBDBF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21" w:name="_Hlk162822557"/>
      <w:r>
        <w:t>Based on the discussion above, we made the following observations and proposals:</w:t>
      </w:r>
    </w:p>
    <w:p w14:paraId="334B5977" w14:textId="4DA270E7" w:rsidR="0033673C" w:rsidRPr="00AC6BFA" w:rsidRDefault="00C47080" w:rsidP="0033673C">
      <w:pPr>
        <w:rPr>
          <w:b/>
          <w:u w:val="single"/>
        </w:rPr>
      </w:pPr>
      <w:bookmarkStart w:id="22" w:name="_In-sequence_SDU_delivery"/>
      <w:bookmarkStart w:id="23" w:name="_Ref189809556"/>
      <w:bookmarkStart w:id="24" w:name="_Ref174151459"/>
      <w:bookmarkStart w:id="25" w:name="_Ref450865335"/>
      <w:bookmarkEnd w:id="21"/>
      <w:bookmarkEnd w:id="22"/>
      <w:r w:rsidRPr="00C47080">
        <w:rPr>
          <w:b/>
          <w:u w:val="single"/>
        </w:rPr>
        <w:t>Time-domain RACH Adaptation</w:t>
      </w:r>
    </w:p>
    <w:p w14:paraId="502142D1" w14:textId="3661A837" w:rsidR="0033673C" w:rsidRDefault="00C47080" w:rsidP="0033673C">
      <w:pPr>
        <w:numPr>
          <w:ilvl w:val="0"/>
          <w:numId w:val="35"/>
        </w:numPr>
        <w:ind w:left="1701" w:hanging="1701"/>
        <w:rPr>
          <w:b/>
          <w:bCs/>
        </w:rPr>
      </w:pPr>
      <w:r w:rsidRPr="00C47080">
        <w:rPr>
          <w:b/>
          <w:bCs/>
        </w:rPr>
        <w:t>R1 has already worked on supporting RACH adaptation for CFRA initiated by (normal) PDCCH order</w:t>
      </w:r>
      <w:r w:rsidR="00587CB0">
        <w:rPr>
          <w:rFonts w:hint="eastAsia"/>
          <w:b/>
          <w:bCs/>
        </w:rPr>
        <w:t>.</w:t>
      </w:r>
    </w:p>
    <w:p w14:paraId="425C9749" w14:textId="483AE74C" w:rsidR="002D7621" w:rsidRPr="0071453D" w:rsidRDefault="00C47080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b/>
          <w:bCs/>
        </w:rPr>
        <w:t xml:space="preserve">If </w:t>
      </w:r>
      <w:r w:rsidRPr="00EC60DE">
        <w:rPr>
          <w:b/>
          <w:bCs/>
        </w:rPr>
        <w:t>network would like to configure additional RACH resources for CFRA</w:t>
      </w:r>
      <w:r>
        <w:rPr>
          <w:b/>
          <w:bCs/>
        </w:rPr>
        <w:t xml:space="preserve">, network may configure </w:t>
      </w:r>
      <w:r w:rsidRPr="00EC60DE">
        <w:rPr>
          <w:b/>
          <w:bCs/>
        </w:rPr>
        <w:t xml:space="preserve">the </w:t>
      </w:r>
      <w:proofErr w:type="spellStart"/>
      <w:r w:rsidRPr="00F54292">
        <w:rPr>
          <w:b/>
          <w:bCs/>
          <w:i/>
          <w:iCs/>
        </w:rPr>
        <w:t>rach-configGeneric</w:t>
      </w:r>
      <w:proofErr w:type="spellEnd"/>
      <w:r w:rsidRPr="00EC60DE">
        <w:rPr>
          <w:b/>
          <w:bCs/>
        </w:rPr>
        <w:t xml:space="preserve"> (which is separately configured) same as the one for additional RACH resources</w:t>
      </w:r>
      <w:r>
        <w:rPr>
          <w:b/>
          <w:bCs/>
        </w:rPr>
        <w:t xml:space="preserve">, for other CFRA cases including </w:t>
      </w:r>
      <w:r>
        <w:rPr>
          <w:b/>
          <w:bCs/>
        </w:rPr>
        <w:br/>
      </w:r>
      <w:r>
        <w:rPr>
          <w:rFonts w:hint="eastAsia"/>
          <w:b/>
          <w:bCs/>
        </w:rPr>
        <w:t xml:space="preserve">1) </w:t>
      </w:r>
      <w:r>
        <w:rPr>
          <w:b/>
          <w:bCs/>
        </w:rPr>
        <w:t>CFRA</w:t>
      </w:r>
      <w:r>
        <w:rPr>
          <w:rFonts w:hint="eastAsia"/>
          <w:b/>
          <w:bCs/>
        </w:rPr>
        <w:t xml:space="preserve"> for additional PCI </w:t>
      </w:r>
      <w:r>
        <w:rPr>
          <w:b/>
          <w:bCs/>
        </w:rPr>
        <w:t>initiated</w:t>
      </w:r>
      <w:r>
        <w:rPr>
          <w:rFonts w:hint="eastAsia"/>
          <w:b/>
          <w:bCs/>
        </w:rPr>
        <w:t xml:space="preserve"> by PDCCH order, </w:t>
      </w:r>
      <w:r>
        <w:rPr>
          <w:b/>
          <w:bCs/>
        </w:rPr>
        <w:br/>
      </w:r>
      <w:r>
        <w:rPr>
          <w:rFonts w:hint="eastAsia"/>
          <w:b/>
          <w:bCs/>
        </w:rPr>
        <w:t>2)</w:t>
      </w:r>
      <w:r>
        <w:rPr>
          <w:b/>
          <w:bCs/>
        </w:rPr>
        <w:t xml:space="preserve"> </w:t>
      </w:r>
      <w:r w:rsidRPr="009A4DD0">
        <w:rPr>
          <w:b/>
          <w:bCs/>
        </w:rPr>
        <w:t>CFRA for LTM early sync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initiated</w:t>
      </w:r>
      <w:r>
        <w:rPr>
          <w:rFonts w:hint="eastAsia"/>
          <w:b/>
          <w:bCs/>
        </w:rPr>
        <w:t xml:space="preserve"> by PDCCH order, </w:t>
      </w:r>
      <w:r>
        <w:rPr>
          <w:b/>
          <w:bCs/>
        </w:rPr>
        <w:br/>
        <w:t>3</w:t>
      </w:r>
      <w:r>
        <w:rPr>
          <w:rFonts w:hint="eastAsia"/>
          <w:b/>
          <w:bCs/>
        </w:rPr>
        <w:t xml:space="preserve">) CFRA for </w:t>
      </w:r>
      <w:r>
        <w:rPr>
          <w:b/>
          <w:bCs/>
        </w:rPr>
        <w:t xml:space="preserve">BFR, </w:t>
      </w:r>
      <w:r>
        <w:rPr>
          <w:b/>
          <w:bCs/>
        </w:rPr>
        <w:br/>
        <w:t>4</w:t>
      </w:r>
      <w:r>
        <w:rPr>
          <w:rFonts w:hint="eastAsia"/>
          <w:b/>
          <w:bCs/>
        </w:rPr>
        <w:t>) CFRA for HO</w:t>
      </w:r>
      <w:r>
        <w:rPr>
          <w:b/>
          <w:bCs/>
        </w:rPr>
        <w:t xml:space="preserve"> </w:t>
      </w:r>
      <w:r w:rsidRPr="00230BC7">
        <w:rPr>
          <w:b/>
          <w:bCs/>
        </w:rPr>
        <w:t>initiated by RRC signalling</w:t>
      </w:r>
      <w:r>
        <w:rPr>
          <w:b/>
          <w:bCs/>
        </w:rPr>
        <w:t>, and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br/>
        <w:t xml:space="preserve">5) </w:t>
      </w:r>
      <w:r>
        <w:rPr>
          <w:rFonts w:hint="eastAsia"/>
          <w:b/>
          <w:bCs/>
        </w:rPr>
        <w:t>CFRA initiated by LTM Cell Switch Command MAC CE</w:t>
      </w:r>
      <w:r w:rsidR="002D7621">
        <w:rPr>
          <w:rFonts w:hint="eastAsia"/>
          <w:b/>
          <w:bCs/>
        </w:rPr>
        <w:t>.</w:t>
      </w:r>
    </w:p>
    <w:p w14:paraId="4814BE11" w14:textId="1528028A" w:rsidR="002D7621" w:rsidRDefault="002D7621" w:rsidP="002D7621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2D7621">
        <w:rPr>
          <w:b/>
          <w:bCs/>
        </w:rPr>
        <w:tab/>
      </w:r>
      <w:r w:rsidR="00C47080">
        <w:rPr>
          <w:rFonts w:hint="eastAsia"/>
          <w:b/>
          <w:bCs/>
        </w:rPr>
        <w:t>R2 confirms t</w:t>
      </w:r>
      <w:r w:rsidR="00C47080" w:rsidRPr="003D42A0">
        <w:rPr>
          <w:rFonts w:hint="eastAsia"/>
          <w:b/>
          <w:bCs/>
        </w:rPr>
        <w:t xml:space="preserve">ime-domain RACH </w:t>
      </w:r>
      <w:r w:rsidR="00C47080" w:rsidRPr="00E84ABC">
        <w:rPr>
          <w:b/>
          <w:bCs/>
        </w:rPr>
        <w:t>adaptation</w:t>
      </w:r>
      <w:r w:rsidR="00C47080">
        <w:rPr>
          <w:rFonts w:hint="eastAsia"/>
          <w:b/>
          <w:bCs/>
        </w:rPr>
        <w:t xml:space="preserve"> is supported for</w:t>
      </w:r>
      <w:r w:rsidR="00C47080">
        <w:rPr>
          <w:b/>
          <w:bCs/>
        </w:rPr>
        <w:t xml:space="preserve"> CFRA</w:t>
      </w:r>
      <w:r w:rsidR="00C47080">
        <w:rPr>
          <w:rFonts w:hint="eastAsia"/>
          <w:b/>
          <w:bCs/>
        </w:rPr>
        <w:t xml:space="preserve"> </w:t>
      </w:r>
      <w:r w:rsidR="00C47080">
        <w:rPr>
          <w:b/>
          <w:bCs/>
        </w:rPr>
        <w:t>initiated</w:t>
      </w:r>
      <w:r w:rsidR="00C47080">
        <w:rPr>
          <w:rFonts w:hint="eastAsia"/>
          <w:b/>
          <w:bCs/>
        </w:rPr>
        <w:t xml:space="preserve"> by normal PDCCH order, but not for other CFRA cases. Send LS to R1 if any concern</w:t>
      </w:r>
      <w:r w:rsidR="0033673C">
        <w:rPr>
          <w:b/>
          <w:bCs/>
        </w:rPr>
        <w:t>.</w:t>
      </w:r>
    </w:p>
    <w:p w14:paraId="6B9F7FAF" w14:textId="23376FD4" w:rsidR="00C47080" w:rsidRDefault="00C47080" w:rsidP="002D7621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U</w:t>
      </w:r>
      <w:r>
        <w:rPr>
          <w:b/>
          <w:bCs/>
        </w:rPr>
        <w:t>p to R1</w:t>
      </w:r>
      <w:r>
        <w:rPr>
          <w:rFonts w:hint="eastAsia"/>
          <w:b/>
          <w:bCs/>
        </w:rPr>
        <w:t xml:space="preserve"> to evaluate the impact on supporting of </w:t>
      </w:r>
      <w:r w:rsidRPr="009F7D63">
        <w:rPr>
          <w:rFonts w:hint="eastAsia"/>
          <w:b/>
          <w:bCs/>
        </w:rPr>
        <w:t>time-domain RACH adaptation</w:t>
      </w:r>
      <w:r w:rsidRPr="009F7D63">
        <w:rPr>
          <w:b/>
          <w:bCs/>
        </w:rPr>
        <w:t xml:space="preserve"> </w:t>
      </w:r>
      <w:r>
        <w:rPr>
          <w:rFonts w:hint="eastAsia"/>
          <w:b/>
          <w:bCs/>
        </w:rPr>
        <w:t>f</w:t>
      </w:r>
      <w:r>
        <w:rPr>
          <w:b/>
          <w:bCs/>
        </w:rPr>
        <w:t>o</w:t>
      </w:r>
      <w:r>
        <w:rPr>
          <w:rFonts w:hint="eastAsia"/>
          <w:b/>
          <w:bCs/>
        </w:rPr>
        <w:t>r</w:t>
      </w:r>
      <w:r w:rsidRPr="009F7D63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2</w:t>
      </w:r>
      <w:r w:rsidRPr="009F7D63">
        <w:rPr>
          <w:rFonts w:hint="eastAsia"/>
          <w:b/>
          <w:bCs/>
        </w:rPr>
        <w:t>-step RA</w:t>
      </w:r>
      <w:r>
        <w:rPr>
          <w:b/>
          <w:bCs/>
        </w:rPr>
        <w:t xml:space="preserve"> type</w:t>
      </w:r>
      <w:r w:rsidRPr="009F7D63">
        <w:rPr>
          <w:rFonts w:hint="eastAsia"/>
          <w:b/>
          <w:bCs/>
        </w:rPr>
        <w:t xml:space="preserve">. Send LS to R1 to check </w:t>
      </w:r>
      <w:r w:rsidRPr="009F7D63">
        <w:rPr>
          <w:b/>
          <w:bCs/>
        </w:rPr>
        <w:t>whether to</w:t>
      </w:r>
      <w:r w:rsidRPr="009F7D63" w:rsidDel="00253BE3">
        <w:rPr>
          <w:rFonts w:hint="eastAsia"/>
          <w:b/>
          <w:bCs/>
        </w:rPr>
        <w:t xml:space="preserve"> </w:t>
      </w:r>
      <w:r w:rsidRPr="009F7D63">
        <w:rPr>
          <w:rFonts w:hint="eastAsia"/>
          <w:b/>
          <w:bCs/>
        </w:rPr>
        <w:t>apply to 2-step RA</w:t>
      </w:r>
      <w:r w:rsidRPr="009F7D63">
        <w:t xml:space="preserve"> </w:t>
      </w:r>
      <w:r w:rsidRPr="009F7D63">
        <w:rPr>
          <w:b/>
          <w:bCs/>
        </w:rPr>
        <w:t>or not</w:t>
      </w:r>
      <w:r>
        <w:rPr>
          <w:rFonts w:hint="eastAsia"/>
          <w:b/>
          <w:bCs/>
        </w:rPr>
        <w:t>.</w:t>
      </w:r>
    </w:p>
    <w:p w14:paraId="74B97949" w14:textId="365FFD2E" w:rsidR="00B468DC" w:rsidRPr="00BC18C5" w:rsidRDefault="00C47080" w:rsidP="00BC18C5">
      <w:pPr>
        <w:pStyle w:val="ListParagraph"/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CE and its related feature combinations are not supported for </w:t>
      </w:r>
      <w:r w:rsidRPr="006631FA">
        <w:rPr>
          <w:b/>
          <w:bCs/>
        </w:rPr>
        <w:t>additional RACH resource introduced by RACH adaptation</w:t>
      </w:r>
      <w:r w:rsidR="00B468DC" w:rsidRPr="00B468DC">
        <w:rPr>
          <w:b/>
          <w:bCs/>
        </w:rPr>
        <w:t>.</w:t>
      </w:r>
    </w:p>
    <w:p w14:paraId="7DAD4422" w14:textId="0D73B981" w:rsidR="002D7621" w:rsidRDefault="00C47080" w:rsidP="002D7621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D42A0">
        <w:rPr>
          <w:rFonts w:hint="eastAsia"/>
          <w:b/>
          <w:bCs/>
        </w:rPr>
        <w:t>R2</w:t>
      </w:r>
      <w:r>
        <w:rPr>
          <w:rFonts w:hint="eastAsia"/>
          <w:b/>
          <w:bCs/>
        </w:rPr>
        <w:t xml:space="preserve"> discusses the approaches </w:t>
      </w:r>
      <w:r w:rsidRPr="00976944">
        <w:rPr>
          <w:b/>
          <w:bCs/>
        </w:rPr>
        <w:t>to enable feature(-combination) based RACH resource partitioning for legacy RACH resources and new additional RACH resources</w:t>
      </w:r>
      <w:r>
        <w:rPr>
          <w:rFonts w:hint="eastAsia"/>
          <w:b/>
          <w:bCs/>
        </w:rPr>
        <w:t xml:space="preserve">, including </w:t>
      </w:r>
      <w:r>
        <w:rPr>
          <w:b/>
          <w:bCs/>
        </w:rPr>
        <w:br/>
      </w:r>
      <w:r>
        <w:rPr>
          <w:rFonts w:hint="eastAsia"/>
          <w:b/>
          <w:bCs/>
        </w:rPr>
        <w:t>1</w:t>
      </w:r>
      <w:r>
        <w:rPr>
          <w:b/>
          <w:bCs/>
        </w:rPr>
        <w:t>)</w:t>
      </w:r>
      <w:r>
        <w:rPr>
          <w:rFonts w:hint="eastAsia"/>
          <w:b/>
          <w:bCs/>
        </w:rPr>
        <w:t xml:space="preserve"> </w:t>
      </w:r>
      <w:r w:rsidRPr="00976944">
        <w:rPr>
          <w:b/>
          <w:bCs/>
        </w:rPr>
        <w:t>two distinct feature (combination)-based RACH partitioning schemes</w:t>
      </w:r>
      <w:r>
        <w:rPr>
          <w:rFonts w:hint="eastAsia"/>
          <w:b/>
          <w:bCs/>
        </w:rPr>
        <w:t>,</w:t>
      </w:r>
      <w:r>
        <w:rPr>
          <w:b/>
          <w:bCs/>
        </w:rPr>
        <w:br/>
      </w:r>
      <w:r>
        <w:rPr>
          <w:rFonts w:hint="eastAsia"/>
          <w:b/>
          <w:bCs/>
        </w:rPr>
        <w:t>2</w:t>
      </w:r>
      <w:r>
        <w:rPr>
          <w:b/>
          <w:bCs/>
        </w:rPr>
        <w:t>)</w:t>
      </w:r>
      <w:r>
        <w:rPr>
          <w:rFonts w:hint="eastAsia"/>
          <w:b/>
          <w:bCs/>
        </w:rPr>
        <w:t xml:space="preserve"> </w:t>
      </w:r>
      <w:r w:rsidRPr="00976944">
        <w:rPr>
          <w:b/>
          <w:bCs/>
        </w:rPr>
        <w:t>a unified feature (combination)-based RACH partitioning scheme</w:t>
      </w:r>
      <w:r w:rsidR="002D7621" w:rsidRPr="002D7621">
        <w:rPr>
          <w:rFonts w:hint="eastAsia"/>
          <w:b/>
          <w:bCs/>
        </w:rPr>
        <w:t>.</w:t>
      </w:r>
    </w:p>
    <w:p w14:paraId="1F00BE90" w14:textId="6846819C" w:rsidR="002D7621" w:rsidRPr="002D7621" w:rsidRDefault="00C47080" w:rsidP="002D7621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lastRenderedPageBreak/>
        <w:t xml:space="preserve">Up to R1 to discuss the potential RAR differentiation issue </w:t>
      </w:r>
      <w:r w:rsidRPr="0045410C">
        <w:rPr>
          <w:b/>
          <w:bCs/>
        </w:rPr>
        <w:t>due to RACH adaptation</w:t>
      </w:r>
      <w:r w:rsidR="002D7621" w:rsidRPr="002D7621">
        <w:rPr>
          <w:rFonts w:hint="eastAsia"/>
          <w:b/>
          <w:bCs/>
        </w:rPr>
        <w:t>.</w:t>
      </w:r>
    </w:p>
    <w:p w14:paraId="3D43AF53" w14:textId="1D7CBE75" w:rsidR="0033673C" w:rsidRPr="00834210" w:rsidRDefault="00C47080" w:rsidP="0033673C">
      <w:pPr>
        <w:rPr>
          <w:b/>
          <w:u w:val="single"/>
        </w:rPr>
      </w:pPr>
      <w:r>
        <w:rPr>
          <w:rFonts w:hint="eastAsia"/>
          <w:b/>
          <w:u w:val="single"/>
        </w:rPr>
        <w:t xml:space="preserve">Paging </w:t>
      </w:r>
      <w:r w:rsidR="0033673C" w:rsidRPr="00834210">
        <w:rPr>
          <w:b/>
          <w:u w:val="single"/>
        </w:rPr>
        <w:t>Adaptation</w:t>
      </w:r>
    </w:p>
    <w:p w14:paraId="51465001" w14:textId="7949E90C" w:rsidR="002D7621" w:rsidRDefault="00C47080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N</w:t>
      </w:r>
      <w:r w:rsidRPr="002820BE">
        <w:rPr>
          <w:b/>
          <w:bCs/>
        </w:rPr>
        <w:t>o motivation to introduce separate</w:t>
      </w:r>
      <w:r w:rsidRPr="006E21AD">
        <w:rPr>
          <w:b/>
          <w:bCs/>
          <w:i/>
          <w:iCs/>
        </w:rPr>
        <w:t xml:space="preserve"> </w:t>
      </w:r>
      <w:proofErr w:type="spellStart"/>
      <w:r w:rsidRPr="006E21AD">
        <w:rPr>
          <w:b/>
          <w:bCs/>
          <w:i/>
          <w:iCs/>
        </w:rPr>
        <w:t>pei-SearchSpace</w:t>
      </w:r>
      <w:proofErr w:type="spellEnd"/>
      <w:r w:rsidRPr="002820BE" w:rsidDel="002820B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from R2 perspective</w:t>
      </w:r>
      <w:r w:rsidR="0033673C">
        <w:rPr>
          <w:b/>
          <w:bCs/>
        </w:rPr>
        <w:t>.</w:t>
      </w:r>
      <w:r w:rsidR="002D7621" w:rsidRPr="002D7621">
        <w:t xml:space="preserve"> </w:t>
      </w:r>
    </w:p>
    <w:p w14:paraId="299D18B9" w14:textId="7D0FB982" w:rsidR="002D7621" w:rsidRDefault="00C47080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26" w:name="_Hlk181795006"/>
      <w:r>
        <w:rPr>
          <w:rFonts w:hint="eastAsia"/>
          <w:b/>
          <w:bCs/>
        </w:rPr>
        <w:t xml:space="preserve">R2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separate PEI-O location for Rel-19 NES UEs is </w:t>
      </w:r>
      <w:r>
        <w:rPr>
          <w:b/>
          <w:bCs/>
        </w:rPr>
        <w:t>sufficient</w:t>
      </w:r>
      <w:r>
        <w:rPr>
          <w:rFonts w:hint="eastAsia"/>
          <w:b/>
          <w:bCs/>
        </w:rPr>
        <w:t xml:space="preserve"> and no need to i</w:t>
      </w:r>
      <w:r w:rsidRPr="007C3CC1">
        <w:rPr>
          <w:b/>
          <w:bCs/>
        </w:rPr>
        <w:t>ntroduc</w:t>
      </w:r>
      <w:r>
        <w:rPr>
          <w:rFonts w:hint="eastAsia"/>
          <w:b/>
          <w:bCs/>
        </w:rPr>
        <w:t>e</w:t>
      </w:r>
      <w:r w:rsidRPr="007C3CC1">
        <w:rPr>
          <w:b/>
          <w:bCs/>
        </w:rPr>
        <w:t xml:space="preserve"> a separate </w:t>
      </w:r>
      <w:r w:rsidR="00A72286" w:rsidRPr="00A72286">
        <w:rPr>
          <w:b/>
          <w:bCs/>
        </w:rPr>
        <w:t>PEI search space</w:t>
      </w:r>
      <w:r w:rsidR="002D7621" w:rsidRPr="002D7621">
        <w:rPr>
          <w:b/>
          <w:bCs/>
        </w:rPr>
        <w:t>.</w:t>
      </w:r>
    </w:p>
    <w:bookmarkEnd w:id="26"/>
    <w:p w14:paraId="663FD87A" w14:textId="1F762962" w:rsidR="00694B5B" w:rsidRPr="00F75E02" w:rsidRDefault="00C47080" w:rsidP="00694B5B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Considering R2 has already agreed that </w:t>
      </w:r>
      <w:r>
        <w:rPr>
          <w:b/>
          <w:bCs/>
        </w:rPr>
        <w:t>“</w:t>
      </w:r>
      <w:r w:rsidRPr="005A6AE9">
        <w:rPr>
          <w:b/>
          <w:bCs/>
        </w:rPr>
        <w:t>Rel-19 UEs only monitor the PO(s) according to Rel-19 paging configuration</w:t>
      </w:r>
      <w:r>
        <w:rPr>
          <w:b/>
          <w:bCs/>
        </w:rPr>
        <w:t>”</w:t>
      </w:r>
      <w:r w:rsidRPr="00870B6A">
        <w:rPr>
          <w:b/>
          <w:bCs/>
        </w:rPr>
        <w:t xml:space="preserve"> in the R2#127bis meeting</w:t>
      </w:r>
      <w:r>
        <w:rPr>
          <w:rFonts w:hint="eastAsia"/>
          <w:b/>
          <w:bCs/>
        </w:rPr>
        <w:t xml:space="preserve">, </w:t>
      </w:r>
      <w:r w:rsidRPr="00870B6A">
        <w:rPr>
          <w:b/>
          <w:bCs/>
        </w:rPr>
        <w:t>Option-2)</w:t>
      </w:r>
      <w:r>
        <w:rPr>
          <w:rFonts w:hint="eastAsia"/>
          <w:b/>
          <w:bCs/>
        </w:rPr>
        <w:t>, i.e.,</w:t>
      </w:r>
      <w:r w:rsidRPr="00870B6A">
        <w:rPr>
          <w:b/>
          <w:bCs/>
        </w:rPr>
        <w:t xml:space="preserve"> Rel-19 NES UEs monitor legacy PEI for legacy POs and Rel-19 PEI for Rel-19 P</w:t>
      </w:r>
      <w:r>
        <w:rPr>
          <w:rFonts w:hint="eastAsia"/>
          <w:b/>
          <w:bCs/>
        </w:rPr>
        <w:t>O</w:t>
      </w:r>
      <w:r w:rsidRPr="00870B6A">
        <w:rPr>
          <w:b/>
          <w:bCs/>
        </w:rPr>
        <w:t>s</w:t>
      </w:r>
      <w:r>
        <w:rPr>
          <w:rFonts w:hint="eastAsia"/>
          <w:b/>
          <w:bCs/>
        </w:rPr>
        <w:t>,</w:t>
      </w:r>
      <w:r w:rsidRPr="00870B6A">
        <w:rPr>
          <w:rFonts w:hint="eastAsia"/>
          <w:b/>
          <w:bCs/>
        </w:rPr>
        <w:t xml:space="preserve"> </w:t>
      </w:r>
      <w:r w:rsidRPr="00870B6A">
        <w:rPr>
          <w:b/>
          <w:bCs/>
        </w:rPr>
        <w:t>is conflicted with the</w:t>
      </w:r>
      <w:r>
        <w:rPr>
          <w:rFonts w:hint="eastAsia"/>
          <w:b/>
          <w:bCs/>
        </w:rPr>
        <w:t xml:space="preserve"> current</w:t>
      </w:r>
      <w:r w:rsidRPr="00870B6A">
        <w:rPr>
          <w:b/>
          <w:bCs/>
        </w:rPr>
        <w:t xml:space="preserve"> R2 agreement</w:t>
      </w:r>
      <w:r w:rsidR="00694B5B">
        <w:rPr>
          <w:rFonts w:hint="eastAsia"/>
          <w:b/>
          <w:bCs/>
        </w:rPr>
        <w:t>.</w:t>
      </w:r>
    </w:p>
    <w:p w14:paraId="6343E4AB" w14:textId="796046DE" w:rsidR="002D7621" w:rsidRDefault="00C47080" w:rsidP="002D7621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Rel-19 NES UEs only monitor Rel-19 PEI for Rel-19 </w:t>
      </w:r>
      <w:proofErr w:type="spellStart"/>
      <w:r>
        <w:rPr>
          <w:rFonts w:hint="eastAsia"/>
          <w:b/>
          <w:bCs/>
        </w:rPr>
        <w:t>POs</w:t>
      </w:r>
      <w:r w:rsidR="002D7621">
        <w:rPr>
          <w:rFonts w:hint="eastAsia"/>
          <w:b/>
          <w:bCs/>
        </w:rPr>
        <w:t>.</w:t>
      </w:r>
      <w:proofErr w:type="spellEnd"/>
    </w:p>
    <w:p w14:paraId="57266F67" w14:textId="77777777" w:rsidR="0033673C" w:rsidRDefault="0033673C" w:rsidP="0033673C">
      <w:pPr>
        <w:pStyle w:val="Heading1"/>
      </w:pPr>
      <w:r>
        <w:t xml:space="preserve">4. </w:t>
      </w:r>
      <w:r>
        <w:rPr>
          <w:rFonts w:hint="eastAsia"/>
        </w:rPr>
        <w:t>Reference</w:t>
      </w:r>
      <w:bookmarkEnd w:id="23"/>
      <w:bookmarkEnd w:id="24"/>
      <w:bookmarkEnd w:id="25"/>
    </w:p>
    <w:p w14:paraId="04EC0899" w14:textId="7756678F" w:rsidR="00890E94" w:rsidRDefault="0033673C" w:rsidP="00DF4A94">
      <w:r>
        <w:rPr>
          <w:rFonts w:cs="Arial"/>
        </w:rPr>
        <w:t>[1] RP-2</w:t>
      </w:r>
      <w:r w:rsidR="00861CAF">
        <w:rPr>
          <w:rFonts w:cs="Arial" w:hint="eastAsia"/>
        </w:rPr>
        <w:t>4</w:t>
      </w:r>
      <w:r w:rsidR="00DC3900">
        <w:rPr>
          <w:rFonts w:cs="Arial" w:hint="eastAsia"/>
        </w:rPr>
        <w:t>2354</w:t>
      </w:r>
      <w:r>
        <w:rPr>
          <w:rFonts w:cs="Arial"/>
        </w:rPr>
        <w:t xml:space="preserve">, </w:t>
      </w:r>
      <w:r w:rsidR="00DC3900">
        <w:rPr>
          <w:rFonts w:cs="Arial" w:hint="eastAsia"/>
        </w:rPr>
        <w:t>Revised</w:t>
      </w:r>
      <w:r w:rsidRPr="00695E0A">
        <w:rPr>
          <w:rFonts w:cs="Arial"/>
        </w:rPr>
        <w:t xml:space="preserve"> WID: Enhancements of network energy savings for NR</w:t>
      </w:r>
      <w:r>
        <w:rPr>
          <w:rFonts w:cs="Arial"/>
        </w:rPr>
        <w:t>, Ericsson</w:t>
      </w:r>
    </w:p>
    <w:sectPr w:rsidR="00890E9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F8CF7" w14:textId="77777777" w:rsidR="003C30F0" w:rsidRDefault="003C30F0">
      <w:r>
        <w:separator/>
      </w:r>
    </w:p>
  </w:endnote>
  <w:endnote w:type="continuationSeparator" w:id="0">
    <w:p w14:paraId="05AFA469" w14:textId="77777777" w:rsidR="003C30F0" w:rsidRDefault="003C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E66A5" w14:textId="77777777" w:rsidR="003C30F0" w:rsidRDefault="003C30F0">
      <w:r>
        <w:separator/>
      </w:r>
    </w:p>
  </w:footnote>
  <w:footnote w:type="continuationSeparator" w:id="0">
    <w:p w14:paraId="18BEC08D" w14:textId="77777777" w:rsidR="003C30F0" w:rsidRDefault="003C3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3E15F1"/>
    <w:multiLevelType w:val="hybridMultilevel"/>
    <w:tmpl w:val="23FA9CF2"/>
    <w:lvl w:ilvl="0" w:tplc="A8FA0B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5B7CC0"/>
    <w:multiLevelType w:val="hybridMultilevel"/>
    <w:tmpl w:val="5CF8F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00C8F"/>
    <w:multiLevelType w:val="hybridMultilevel"/>
    <w:tmpl w:val="228CD8E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10" w15:restartNumberingAfterBreak="0">
    <w:nsid w:val="183571BB"/>
    <w:multiLevelType w:val="hybridMultilevel"/>
    <w:tmpl w:val="508EB556"/>
    <w:lvl w:ilvl="0" w:tplc="D22202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8C43FD1"/>
    <w:multiLevelType w:val="hybridMultilevel"/>
    <w:tmpl w:val="09E86B62"/>
    <w:lvl w:ilvl="0" w:tplc="5B3EAF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AF4FA5"/>
    <w:multiLevelType w:val="hybridMultilevel"/>
    <w:tmpl w:val="9A08BD1C"/>
    <w:lvl w:ilvl="0" w:tplc="CFC440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C757B6"/>
    <w:multiLevelType w:val="hybridMultilevel"/>
    <w:tmpl w:val="37123F34"/>
    <w:lvl w:ilvl="0" w:tplc="00A2B0FE">
      <w:start w:val="1"/>
      <w:numFmt w:val="decimal"/>
      <w:lvlText w:val="%1."/>
      <w:lvlJc w:val="left"/>
      <w:pPr>
        <w:ind w:left="720" w:hanging="360"/>
      </w:pPr>
    </w:lvl>
    <w:lvl w:ilvl="1" w:tplc="A5182AA2">
      <w:start w:val="1"/>
      <w:numFmt w:val="decimal"/>
      <w:lvlText w:val="%2."/>
      <w:lvlJc w:val="left"/>
      <w:pPr>
        <w:ind w:left="720" w:hanging="360"/>
      </w:pPr>
    </w:lvl>
    <w:lvl w:ilvl="2" w:tplc="F576557C">
      <w:start w:val="1"/>
      <w:numFmt w:val="decimal"/>
      <w:lvlText w:val="%3."/>
      <w:lvlJc w:val="left"/>
      <w:pPr>
        <w:ind w:left="720" w:hanging="360"/>
      </w:pPr>
    </w:lvl>
    <w:lvl w:ilvl="3" w:tplc="EC32B86A">
      <w:start w:val="1"/>
      <w:numFmt w:val="decimal"/>
      <w:lvlText w:val="%4."/>
      <w:lvlJc w:val="left"/>
      <w:pPr>
        <w:ind w:left="720" w:hanging="360"/>
      </w:pPr>
    </w:lvl>
    <w:lvl w:ilvl="4" w:tplc="2C762048">
      <w:start w:val="1"/>
      <w:numFmt w:val="decimal"/>
      <w:lvlText w:val="%5."/>
      <w:lvlJc w:val="left"/>
      <w:pPr>
        <w:ind w:left="720" w:hanging="360"/>
      </w:pPr>
    </w:lvl>
    <w:lvl w:ilvl="5" w:tplc="BA388790">
      <w:start w:val="1"/>
      <w:numFmt w:val="decimal"/>
      <w:lvlText w:val="%6."/>
      <w:lvlJc w:val="left"/>
      <w:pPr>
        <w:ind w:left="720" w:hanging="360"/>
      </w:pPr>
    </w:lvl>
    <w:lvl w:ilvl="6" w:tplc="152450F6">
      <w:start w:val="1"/>
      <w:numFmt w:val="decimal"/>
      <w:lvlText w:val="%7."/>
      <w:lvlJc w:val="left"/>
      <w:pPr>
        <w:ind w:left="720" w:hanging="360"/>
      </w:pPr>
    </w:lvl>
    <w:lvl w:ilvl="7" w:tplc="594ABF1A">
      <w:start w:val="1"/>
      <w:numFmt w:val="decimal"/>
      <w:lvlText w:val="%8."/>
      <w:lvlJc w:val="left"/>
      <w:pPr>
        <w:ind w:left="720" w:hanging="360"/>
      </w:pPr>
    </w:lvl>
    <w:lvl w:ilvl="8" w:tplc="BDEA5222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2F5220BE"/>
    <w:multiLevelType w:val="hybridMultilevel"/>
    <w:tmpl w:val="C76E82BA"/>
    <w:lvl w:ilvl="0" w:tplc="96FC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8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6D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2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7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604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0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67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2A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2325F20"/>
    <w:multiLevelType w:val="hybridMultilevel"/>
    <w:tmpl w:val="57E8C4FE"/>
    <w:lvl w:ilvl="0" w:tplc="FAAEAA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8D45CDE"/>
    <w:multiLevelType w:val="hybridMultilevel"/>
    <w:tmpl w:val="EB6657FA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3A2D0D3A"/>
    <w:multiLevelType w:val="hybridMultilevel"/>
    <w:tmpl w:val="3188801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3FA30847"/>
    <w:multiLevelType w:val="hybridMultilevel"/>
    <w:tmpl w:val="598822BA"/>
    <w:lvl w:ilvl="0" w:tplc="B5BC7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46B85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520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96A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F6B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8A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5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0E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1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2A202A0"/>
    <w:multiLevelType w:val="hybridMultilevel"/>
    <w:tmpl w:val="EB6657F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50EE0685"/>
    <w:multiLevelType w:val="hybridMultilevel"/>
    <w:tmpl w:val="7A82640A"/>
    <w:lvl w:ilvl="0" w:tplc="68A64866">
      <w:start w:val="1"/>
      <w:numFmt w:val="decimal"/>
      <w:lvlText w:val="%1."/>
      <w:lvlJc w:val="left"/>
      <w:pPr>
        <w:ind w:left="720" w:hanging="360"/>
      </w:pPr>
    </w:lvl>
    <w:lvl w:ilvl="1" w:tplc="DFA440CE">
      <w:start w:val="1"/>
      <w:numFmt w:val="decimal"/>
      <w:lvlText w:val="%2."/>
      <w:lvlJc w:val="left"/>
      <w:pPr>
        <w:ind w:left="720" w:hanging="360"/>
      </w:pPr>
    </w:lvl>
    <w:lvl w:ilvl="2" w:tplc="75E0A2D4">
      <w:start w:val="1"/>
      <w:numFmt w:val="decimal"/>
      <w:lvlText w:val="%3."/>
      <w:lvlJc w:val="left"/>
      <w:pPr>
        <w:ind w:left="720" w:hanging="360"/>
      </w:pPr>
    </w:lvl>
    <w:lvl w:ilvl="3" w:tplc="1144CD40">
      <w:start w:val="1"/>
      <w:numFmt w:val="decimal"/>
      <w:lvlText w:val="%4."/>
      <w:lvlJc w:val="left"/>
      <w:pPr>
        <w:ind w:left="720" w:hanging="360"/>
      </w:pPr>
    </w:lvl>
    <w:lvl w:ilvl="4" w:tplc="C3981B6C">
      <w:start w:val="1"/>
      <w:numFmt w:val="decimal"/>
      <w:lvlText w:val="%5."/>
      <w:lvlJc w:val="left"/>
      <w:pPr>
        <w:ind w:left="720" w:hanging="360"/>
      </w:pPr>
    </w:lvl>
    <w:lvl w:ilvl="5" w:tplc="8760D0F6">
      <w:start w:val="1"/>
      <w:numFmt w:val="decimal"/>
      <w:lvlText w:val="%6."/>
      <w:lvlJc w:val="left"/>
      <w:pPr>
        <w:ind w:left="720" w:hanging="360"/>
      </w:pPr>
    </w:lvl>
    <w:lvl w:ilvl="6" w:tplc="031C8384">
      <w:start w:val="1"/>
      <w:numFmt w:val="decimal"/>
      <w:lvlText w:val="%7."/>
      <w:lvlJc w:val="left"/>
      <w:pPr>
        <w:ind w:left="720" w:hanging="360"/>
      </w:pPr>
    </w:lvl>
    <w:lvl w:ilvl="7" w:tplc="D8C48050">
      <w:start w:val="1"/>
      <w:numFmt w:val="decimal"/>
      <w:lvlText w:val="%8."/>
      <w:lvlJc w:val="left"/>
      <w:pPr>
        <w:ind w:left="720" w:hanging="360"/>
      </w:pPr>
    </w:lvl>
    <w:lvl w:ilvl="8" w:tplc="E2A69D2C">
      <w:start w:val="1"/>
      <w:numFmt w:val="decimal"/>
      <w:lvlText w:val="%9."/>
      <w:lvlJc w:val="left"/>
      <w:pPr>
        <w:ind w:left="720" w:hanging="360"/>
      </w:pPr>
    </w:lvl>
  </w:abstractNum>
  <w:abstractNum w:abstractNumId="38" w15:restartNumberingAfterBreak="0">
    <w:nsid w:val="513933D2"/>
    <w:multiLevelType w:val="hybridMultilevel"/>
    <w:tmpl w:val="EB6657FA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07967"/>
    <w:multiLevelType w:val="hybridMultilevel"/>
    <w:tmpl w:val="056417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5C770571"/>
    <w:multiLevelType w:val="hybridMultilevel"/>
    <w:tmpl w:val="BA640DC4"/>
    <w:lvl w:ilvl="0" w:tplc="845A1842">
      <w:start w:val="1"/>
      <w:numFmt w:val="decimal"/>
      <w:lvlText w:val="%1)"/>
      <w:lvlJc w:val="left"/>
      <w:pPr>
        <w:ind w:left="1020" w:hanging="360"/>
      </w:pPr>
    </w:lvl>
    <w:lvl w:ilvl="1" w:tplc="E53E157C">
      <w:start w:val="1"/>
      <w:numFmt w:val="decimal"/>
      <w:lvlText w:val="%2)"/>
      <w:lvlJc w:val="left"/>
      <w:pPr>
        <w:ind w:left="1020" w:hanging="360"/>
      </w:pPr>
    </w:lvl>
    <w:lvl w:ilvl="2" w:tplc="AF44413C">
      <w:start w:val="1"/>
      <w:numFmt w:val="decimal"/>
      <w:lvlText w:val="%3)"/>
      <w:lvlJc w:val="left"/>
      <w:pPr>
        <w:ind w:left="1020" w:hanging="360"/>
      </w:pPr>
    </w:lvl>
    <w:lvl w:ilvl="3" w:tplc="1C1835FA">
      <w:start w:val="1"/>
      <w:numFmt w:val="decimal"/>
      <w:lvlText w:val="%4)"/>
      <w:lvlJc w:val="left"/>
      <w:pPr>
        <w:ind w:left="1020" w:hanging="360"/>
      </w:pPr>
    </w:lvl>
    <w:lvl w:ilvl="4" w:tplc="0706B598">
      <w:start w:val="1"/>
      <w:numFmt w:val="decimal"/>
      <w:lvlText w:val="%5)"/>
      <w:lvlJc w:val="left"/>
      <w:pPr>
        <w:ind w:left="1020" w:hanging="360"/>
      </w:pPr>
    </w:lvl>
    <w:lvl w:ilvl="5" w:tplc="17EAD7BA">
      <w:start w:val="1"/>
      <w:numFmt w:val="decimal"/>
      <w:lvlText w:val="%6)"/>
      <w:lvlJc w:val="left"/>
      <w:pPr>
        <w:ind w:left="1020" w:hanging="360"/>
      </w:pPr>
    </w:lvl>
    <w:lvl w:ilvl="6" w:tplc="78F6137A">
      <w:start w:val="1"/>
      <w:numFmt w:val="decimal"/>
      <w:lvlText w:val="%7)"/>
      <w:lvlJc w:val="left"/>
      <w:pPr>
        <w:ind w:left="1020" w:hanging="360"/>
      </w:pPr>
    </w:lvl>
    <w:lvl w:ilvl="7" w:tplc="966C2362">
      <w:start w:val="1"/>
      <w:numFmt w:val="decimal"/>
      <w:lvlText w:val="%8)"/>
      <w:lvlJc w:val="left"/>
      <w:pPr>
        <w:ind w:left="1020" w:hanging="360"/>
      </w:pPr>
    </w:lvl>
    <w:lvl w:ilvl="8" w:tplc="DE3EA76A">
      <w:start w:val="1"/>
      <w:numFmt w:val="decimal"/>
      <w:lvlText w:val="%9)"/>
      <w:lvlJc w:val="left"/>
      <w:pPr>
        <w:ind w:left="1020" w:hanging="360"/>
      </w:pPr>
    </w:lvl>
  </w:abstractNum>
  <w:abstractNum w:abstractNumId="43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61135D65"/>
    <w:multiLevelType w:val="hybridMultilevel"/>
    <w:tmpl w:val="2C588F74"/>
    <w:lvl w:ilvl="0" w:tplc="F536CA52"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2F75AD8"/>
    <w:multiLevelType w:val="hybridMultilevel"/>
    <w:tmpl w:val="BCDE01AA"/>
    <w:lvl w:ilvl="0" w:tplc="530450FE">
      <w:start w:val="1"/>
      <w:numFmt w:val="decimal"/>
      <w:lvlText w:val="%1."/>
      <w:lvlJc w:val="left"/>
      <w:pPr>
        <w:ind w:left="720" w:hanging="360"/>
      </w:pPr>
    </w:lvl>
    <w:lvl w:ilvl="1" w:tplc="ADDC628A">
      <w:start w:val="1"/>
      <w:numFmt w:val="decimal"/>
      <w:lvlText w:val="%2."/>
      <w:lvlJc w:val="left"/>
      <w:pPr>
        <w:ind w:left="720" w:hanging="360"/>
      </w:pPr>
    </w:lvl>
    <w:lvl w:ilvl="2" w:tplc="C4E4ED44">
      <w:start w:val="1"/>
      <w:numFmt w:val="decimal"/>
      <w:lvlText w:val="%3."/>
      <w:lvlJc w:val="left"/>
      <w:pPr>
        <w:ind w:left="720" w:hanging="360"/>
      </w:pPr>
    </w:lvl>
    <w:lvl w:ilvl="3" w:tplc="FA785248">
      <w:start w:val="1"/>
      <w:numFmt w:val="decimal"/>
      <w:lvlText w:val="%4."/>
      <w:lvlJc w:val="left"/>
      <w:pPr>
        <w:ind w:left="720" w:hanging="360"/>
      </w:pPr>
    </w:lvl>
    <w:lvl w:ilvl="4" w:tplc="F9ACD236">
      <w:start w:val="1"/>
      <w:numFmt w:val="decimal"/>
      <w:lvlText w:val="%5."/>
      <w:lvlJc w:val="left"/>
      <w:pPr>
        <w:ind w:left="720" w:hanging="360"/>
      </w:pPr>
    </w:lvl>
    <w:lvl w:ilvl="5" w:tplc="011865F6">
      <w:start w:val="1"/>
      <w:numFmt w:val="decimal"/>
      <w:lvlText w:val="%6."/>
      <w:lvlJc w:val="left"/>
      <w:pPr>
        <w:ind w:left="720" w:hanging="360"/>
      </w:pPr>
    </w:lvl>
    <w:lvl w:ilvl="6" w:tplc="F0F6D3AC">
      <w:start w:val="1"/>
      <w:numFmt w:val="decimal"/>
      <w:lvlText w:val="%7."/>
      <w:lvlJc w:val="left"/>
      <w:pPr>
        <w:ind w:left="720" w:hanging="360"/>
      </w:pPr>
    </w:lvl>
    <w:lvl w:ilvl="7" w:tplc="F98AC81C">
      <w:start w:val="1"/>
      <w:numFmt w:val="decimal"/>
      <w:lvlText w:val="%8."/>
      <w:lvlJc w:val="left"/>
      <w:pPr>
        <w:ind w:left="720" w:hanging="360"/>
      </w:pPr>
    </w:lvl>
    <w:lvl w:ilvl="8" w:tplc="6DB8C67E">
      <w:start w:val="1"/>
      <w:numFmt w:val="decimal"/>
      <w:lvlText w:val="%9."/>
      <w:lvlJc w:val="left"/>
      <w:pPr>
        <w:ind w:left="720" w:hanging="360"/>
      </w:pPr>
    </w:lvl>
  </w:abstractNum>
  <w:abstractNum w:abstractNumId="47" w15:restartNumberingAfterBreak="0">
    <w:nsid w:val="646A0F77"/>
    <w:multiLevelType w:val="hybridMultilevel"/>
    <w:tmpl w:val="05641786"/>
    <w:lvl w:ilvl="0" w:tplc="554467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66150C35"/>
    <w:multiLevelType w:val="hybridMultilevel"/>
    <w:tmpl w:val="6B727D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83F13F0"/>
    <w:multiLevelType w:val="hybridMultilevel"/>
    <w:tmpl w:val="D4205AF2"/>
    <w:lvl w:ilvl="0" w:tplc="0890C4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698967A3"/>
    <w:multiLevelType w:val="hybridMultilevel"/>
    <w:tmpl w:val="A738ABB2"/>
    <w:lvl w:ilvl="0" w:tplc="D36EBB44"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54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6" w15:restartNumberingAfterBreak="0">
    <w:nsid w:val="77E30194"/>
    <w:multiLevelType w:val="hybridMultilevel"/>
    <w:tmpl w:val="25744B62"/>
    <w:lvl w:ilvl="0" w:tplc="5FA6DCDA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CEF3CDE"/>
    <w:multiLevelType w:val="hybridMultilevel"/>
    <w:tmpl w:val="AD3445AC"/>
    <w:lvl w:ilvl="0" w:tplc="27347A18">
      <w:start w:val="1"/>
      <w:numFmt w:val="decimal"/>
      <w:lvlText w:val="%1."/>
      <w:lvlJc w:val="left"/>
      <w:pPr>
        <w:ind w:left="720" w:hanging="360"/>
      </w:pPr>
    </w:lvl>
    <w:lvl w:ilvl="1" w:tplc="5F84AB6C">
      <w:start w:val="1"/>
      <w:numFmt w:val="decimal"/>
      <w:lvlText w:val="%2."/>
      <w:lvlJc w:val="left"/>
      <w:pPr>
        <w:ind w:left="720" w:hanging="360"/>
      </w:pPr>
    </w:lvl>
    <w:lvl w:ilvl="2" w:tplc="C180D154">
      <w:start w:val="1"/>
      <w:numFmt w:val="decimal"/>
      <w:lvlText w:val="%3."/>
      <w:lvlJc w:val="left"/>
      <w:pPr>
        <w:ind w:left="720" w:hanging="360"/>
      </w:pPr>
    </w:lvl>
    <w:lvl w:ilvl="3" w:tplc="067C30E0">
      <w:start w:val="1"/>
      <w:numFmt w:val="decimal"/>
      <w:lvlText w:val="%4."/>
      <w:lvlJc w:val="left"/>
      <w:pPr>
        <w:ind w:left="720" w:hanging="360"/>
      </w:pPr>
    </w:lvl>
    <w:lvl w:ilvl="4" w:tplc="875C3DA2">
      <w:start w:val="1"/>
      <w:numFmt w:val="decimal"/>
      <w:lvlText w:val="%5."/>
      <w:lvlJc w:val="left"/>
      <w:pPr>
        <w:ind w:left="720" w:hanging="360"/>
      </w:pPr>
    </w:lvl>
    <w:lvl w:ilvl="5" w:tplc="DF8CAF26">
      <w:start w:val="1"/>
      <w:numFmt w:val="decimal"/>
      <w:lvlText w:val="%6."/>
      <w:lvlJc w:val="left"/>
      <w:pPr>
        <w:ind w:left="720" w:hanging="360"/>
      </w:pPr>
    </w:lvl>
    <w:lvl w:ilvl="6" w:tplc="D55CDA0C">
      <w:start w:val="1"/>
      <w:numFmt w:val="decimal"/>
      <w:lvlText w:val="%7."/>
      <w:lvlJc w:val="left"/>
      <w:pPr>
        <w:ind w:left="720" w:hanging="360"/>
      </w:pPr>
    </w:lvl>
    <w:lvl w:ilvl="7" w:tplc="98988BDC">
      <w:start w:val="1"/>
      <w:numFmt w:val="decimal"/>
      <w:lvlText w:val="%8."/>
      <w:lvlJc w:val="left"/>
      <w:pPr>
        <w:ind w:left="720" w:hanging="360"/>
      </w:pPr>
    </w:lvl>
    <w:lvl w:ilvl="8" w:tplc="13644FE4">
      <w:start w:val="1"/>
      <w:numFmt w:val="decimal"/>
      <w:lvlText w:val="%9."/>
      <w:lvlJc w:val="left"/>
      <w:pPr>
        <w:ind w:left="720" w:hanging="360"/>
      </w:pPr>
    </w:lvl>
  </w:abstractNum>
  <w:abstractNum w:abstractNumId="59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F0F448B"/>
    <w:multiLevelType w:val="hybridMultilevel"/>
    <w:tmpl w:val="B6B85DE4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702169763">
    <w:abstractNumId w:val="32"/>
  </w:num>
  <w:num w:numId="2" w16cid:durableId="742332670">
    <w:abstractNumId w:val="24"/>
  </w:num>
  <w:num w:numId="3" w16cid:durableId="1226994645">
    <w:abstractNumId w:val="39"/>
  </w:num>
  <w:num w:numId="4" w16cid:durableId="2029863861">
    <w:abstractNumId w:val="25"/>
  </w:num>
  <w:num w:numId="5" w16cid:durableId="16201386">
    <w:abstractNumId w:val="61"/>
  </w:num>
  <w:num w:numId="6" w16cid:durableId="2086683011">
    <w:abstractNumId w:val="52"/>
  </w:num>
  <w:num w:numId="7" w16cid:durableId="2017685139">
    <w:abstractNumId w:val="53"/>
  </w:num>
  <w:num w:numId="8" w16cid:durableId="1733773403">
    <w:abstractNumId w:val="55"/>
  </w:num>
  <w:num w:numId="9" w16cid:durableId="517276086">
    <w:abstractNumId w:val="15"/>
  </w:num>
  <w:num w:numId="10" w16cid:durableId="945501653">
    <w:abstractNumId w:val="54"/>
  </w:num>
  <w:num w:numId="11" w16cid:durableId="80178321">
    <w:abstractNumId w:val="35"/>
  </w:num>
  <w:num w:numId="12" w16cid:durableId="1945532685">
    <w:abstractNumId w:val="21"/>
  </w:num>
  <w:num w:numId="13" w16cid:durableId="1495098784">
    <w:abstractNumId w:val="16"/>
  </w:num>
  <w:num w:numId="14" w16cid:durableId="237793192">
    <w:abstractNumId w:val="0"/>
  </w:num>
  <w:num w:numId="15" w16cid:durableId="1697804249">
    <w:abstractNumId w:val="6"/>
  </w:num>
  <w:num w:numId="16" w16cid:durableId="1525903860">
    <w:abstractNumId w:val="8"/>
  </w:num>
  <w:num w:numId="17" w16cid:durableId="1991052332">
    <w:abstractNumId w:val="26"/>
  </w:num>
  <w:num w:numId="18" w16cid:durableId="284770735">
    <w:abstractNumId w:val="13"/>
  </w:num>
  <w:num w:numId="19" w16cid:durableId="658727995">
    <w:abstractNumId w:val="18"/>
  </w:num>
  <w:num w:numId="20" w16cid:durableId="1734548982">
    <w:abstractNumId w:val="59"/>
  </w:num>
  <w:num w:numId="21" w16cid:durableId="934829572">
    <w:abstractNumId w:val="9"/>
  </w:num>
  <w:num w:numId="22" w16cid:durableId="1327125327">
    <w:abstractNumId w:val="57"/>
  </w:num>
  <w:num w:numId="23" w16cid:durableId="1916434996">
    <w:abstractNumId w:val="12"/>
  </w:num>
  <w:num w:numId="24" w16cid:durableId="1244953904">
    <w:abstractNumId w:val="17"/>
  </w:num>
  <w:num w:numId="25" w16cid:durableId="1805460967">
    <w:abstractNumId w:val="20"/>
  </w:num>
  <w:num w:numId="26" w16cid:durableId="504898648">
    <w:abstractNumId w:val="44"/>
  </w:num>
  <w:num w:numId="27" w16cid:durableId="1574269795">
    <w:abstractNumId w:val="33"/>
  </w:num>
  <w:num w:numId="28" w16cid:durableId="441461817">
    <w:abstractNumId w:val="19"/>
  </w:num>
  <w:num w:numId="29" w16cid:durableId="661087732">
    <w:abstractNumId w:val="2"/>
  </w:num>
  <w:num w:numId="30" w16cid:durableId="326518557">
    <w:abstractNumId w:val="50"/>
  </w:num>
  <w:num w:numId="31" w16cid:durableId="297151792">
    <w:abstractNumId w:val="60"/>
  </w:num>
  <w:num w:numId="32" w16cid:durableId="1637372070">
    <w:abstractNumId w:val="56"/>
  </w:num>
  <w:num w:numId="33" w16cid:durableId="2001695634">
    <w:abstractNumId w:val="28"/>
  </w:num>
  <w:num w:numId="34" w16cid:durableId="773860028">
    <w:abstractNumId w:val="29"/>
  </w:num>
  <w:num w:numId="35" w16cid:durableId="264044749">
    <w:abstractNumId w:val="40"/>
  </w:num>
  <w:num w:numId="36" w16cid:durableId="1160463530">
    <w:abstractNumId w:val="1"/>
  </w:num>
  <w:num w:numId="37" w16cid:durableId="1808694416">
    <w:abstractNumId w:val="43"/>
  </w:num>
  <w:num w:numId="38" w16cid:durableId="1716731011">
    <w:abstractNumId w:val="7"/>
  </w:num>
  <w:num w:numId="39" w16cid:durableId="635523337">
    <w:abstractNumId w:val="45"/>
  </w:num>
  <w:num w:numId="40" w16cid:durableId="127668690">
    <w:abstractNumId w:val="10"/>
  </w:num>
  <w:num w:numId="41" w16cid:durableId="1969310197">
    <w:abstractNumId w:val="47"/>
  </w:num>
  <w:num w:numId="42" w16cid:durableId="1814056244">
    <w:abstractNumId w:val="3"/>
  </w:num>
  <w:num w:numId="43" w16cid:durableId="1352099093">
    <w:abstractNumId w:val="51"/>
  </w:num>
  <w:num w:numId="44" w16cid:durableId="922688409">
    <w:abstractNumId w:val="41"/>
  </w:num>
  <w:num w:numId="45" w16cid:durableId="940723394">
    <w:abstractNumId w:val="14"/>
  </w:num>
  <w:num w:numId="46" w16cid:durableId="1761363950">
    <w:abstractNumId w:val="34"/>
  </w:num>
  <w:num w:numId="47" w16cid:durableId="1072315268">
    <w:abstractNumId w:val="27"/>
  </w:num>
  <w:num w:numId="48" w16cid:durableId="275911411">
    <w:abstractNumId w:val="42"/>
  </w:num>
  <w:num w:numId="49" w16cid:durableId="959654289">
    <w:abstractNumId w:val="23"/>
  </w:num>
  <w:num w:numId="50" w16cid:durableId="1888101375">
    <w:abstractNumId w:val="53"/>
  </w:num>
  <w:num w:numId="51" w16cid:durableId="806970272">
    <w:abstractNumId w:val="5"/>
  </w:num>
  <w:num w:numId="52" w16cid:durableId="2138713578">
    <w:abstractNumId w:val="4"/>
  </w:num>
  <w:num w:numId="53" w16cid:durableId="1130324042">
    <w:abstractNumId w:val="31"/>
  </w:num>
  <w:num w:numId="54" w16cid:durableId="745419316">
    <w:abstractNumId w:val="36"/>
  </w:num>
  <w:num w:numId="55" w16cid:durableId="48193905">
    <w:abstractNumId w:val="49"/>
  </w:num>
  <w:num w:numId="56" w16cid:durableId="758405489">
    <w:abstractNumId w:val="22"/>
  </w:num>
  <w:num w:numId="57" w16cid:durableId="1996759378">
    <w:abstractNumId w:val="48"/>
  </w:num>
  <w:num w:numId="58" w16cid:durableId="504051388">
    <w:abstractNumId w:val="37"/>
  </w:num>
  <w:num w:numId="59" w16cid:durableId="518588605">
    <w:abstractNumId w:val="58"/>
  </w:num>
  <w:num w:numId="60" w16cid:durableId="1156797565">
    <w:abstractNumId w:val="46"/>
  </w:num>
  <w:num w:numId="61" w16cid:durableId="1338925159">
    <w:abstractNumId w:val="11"/>
  </w:num>
  <w:num w:numId="62" w16cid:durableId="2024041616">
    <w:abstractNumId w:val="30"/>
  </w:num>
  <w:num w:numId="63" w16cid:durableId="713389067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9C4"/>
    <w:rsid w:val="00100A8E"/>
    <w:rsid w:val="00100B2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DB5"/>
    <w:rsid w:val="003472D8"/>
    <w:rsid w:val="003477B1"/>
    <w:rsid w:val="003503FC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019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76"/>
    <w:rsid w:val="007A700B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7990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020"/>
    <w:rsid w:val="00C9027A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7512"/>
    <w:rsid w:val="00DD7625"/>
    <w:rsid w:val="00DE05AC"/>
    <w:rsid w:val="00DE1399"/>
    <w:rsid w:val="00DE191C"/>
    <w:rsid w:val="00DE26E3"/>
    <w:rsid w:val="00DE2775"/>
    <w:rsid w:val="00DE28CB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EBB"/>
    <w:rsid w:val="00E87704"/>
    <w:rsid w:val="00E87822"/>
    <w:rsid w:val="00E87E3F"/>
    <w:rsid w:val="00E90395"/>
    <w:rsid w:val="00E90E49"/>
    <w:rsid w:val="00E9107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14DB"/>
    <w:rsid w:val="00EF18FE"/>
    <w:rsid w:val="00EF2322"/>
    <w:rsid w:val="00EF279B"/>
    <w:rsid w:val="00EF27D9"/>
    <w:rsid w:val="00EF2E16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3913"/>
    <w:rsid w:val="00F13CE9"/>
    <w:rsid w:val="00F13EDB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7068"/>
    <w:rsid w:val="00F47241"/>
    <w:rsid w:val="00F4766C"/>
    <w:rsid w:val="00F47BDF"/>
    <w:rsid w:val="00F47FB9"/>
    <w:rsid w:val="00F5060E"/>
    <w:rsid w:val="00F507D1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B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5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3</cp:revision>
  <cp:lastPrinted>2008-01-31T00:09:00Z</cp:lastPrinted>
  <dcterms:created xsi:type="dcterms:W3CDTF">2025-03-25T10:39:00Z</dcterms:created>
  <dcterms:modified xsi:type="dcterms:W3CDTF">2025-03-25T10:40:00Z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